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Департамента имущественных и земельных отношений Воронежской обл. от 27.11.2018 N 2861</w:t>
              <w:br/>
              <w:t xml:space="preserve">(ред. от 28.12.2023)</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ноября 2018 г. N 2861</w:t>
      </w:r>
    </w:p>
    <w:p>
      <w:pPr>
        <w:pStyle w:val="2"/>
        <w:ind w:firstLine="540"/>
        <w:jc w:val="both"/>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"ВЫДАЧА РАЗРЕШЕНИЙ</w:t>
      </w:r>
    </w:p>
    <w:p>
      <w:pPr>
        <w:pStyle w:val="2"/>
        <w:jc w:val="center"/>
      </w:pPr>
      <w:r>
        <w:rPr>
          <w:sz w:val="20"/>
        </w:rPr>
        <w:t xml:space="preserve">НА ИСПОЛЬЗОВАНИЕ ЗЕМЕЛЬНЫХ УЧАСТКОВ, НАХОДЯЩИХСЯ</w:t>
      </w:r>
    </w:p>
    <w:p>
      <w:pPr>
        <w:pStyle w:val="2"/>
        <w:jc w:val="center"/>
      </w:pPr>
      <w:r>
        <w:rPr>
          <w:sz w:val="20"/>
        </w:rPr>
        <w:t xml:space="preserve">В СОБСТВЕННОСТИ ВОРОНЕЖСКОЙ ОБЛАСТИ, ЗЕМЕЛЬ ИЛИ ЗЕМЕЛЬНЫХ</w:t>
      </w:r>
    </w:p>
    <w:p>
      <w:pPr>
        <w:pStyle w:val="2"/>
        <w:jc w:val="center"/>
      </w:pPr>
      <w:r>
        <w:rPr>
          <w:sz w:val="20"/>
        </w:rPr>
        <w:t xml:space="preserve">УЧАСТКОВ, РАСПОЛОЖЕННЫХ НА ТЕРРИТОРИИ ГОРОДСКОГО ОКРУГА</w:t>
      </w:r>
    </w:p>
    <w:p>
      <w:pPr>
        <w:pStyle w:val="2"/>
        <w:jc w:val="center"/>
      </w:pPr>
      <w:r>
        <w:rPr>
          <w:sz w:val="20"/>
        </w:rPr>
        <w:t xml:space="preserve">ГОРОД ВОРОНЕЖ, ГОСУДАРСТВЕННАЯ СОБСТВЕННОСТЬ НА КОТОРЫЕ</w:t>
      </w:r>
    </w:p>
    <w:p>
      <w:pPr>
        <w:pStyle w:val="2"/>
        <w:jc w:val="center"/>
      </w:pPr>
      <w:r>
        <w:rPr>
          <w:sz w:val="20"/>
        </w:rPr>
        <w:t xml:space="preserve">НЕ РАЗГРАНИЧЕНА, БЕЗ ПРЕДОСТАВЛЕНИЯ ЗЕМЕЛЬНЫХ УЧАСТКОВ</w:t>
      </w:r>
    </w:p>
    <w:p>
      <w:pPr>
        <w:pStyle w:val="2"/>
        <w:jc w:val="center"/>
      </w:pPr>
      <w:r>
        <w:rPr>
          <w:sz w:val="20"/>
        </w:rPr>
        <w:t xml:space="preserve">И УСТАНОВЛЕНИЯ СЕРВИТУТА, ПУБЛИЧНОГО СЕРВИТУТА"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27.05.2020 </w:t>
            </w:r>
            <w:hyperlink w:history="0" r:id="rId7"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1154</w:t>
              </w:r>
            </w:hyperlink>
            <w:r>
              <w:rPr>
                <w:sz w:val="20"/>
                <w:color w:val="392c69"/>
              </w:rPr>
              <w:t xml:space="preserve">, от 29.01.2021 </w:t>
            </w:r>
            <w:hyperlink w:history="0" r:id="rId8"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color w:val="392c69"/>
              </w:rPr>
              <w:t xml:space="preserve">,</w:t>
            </w:r>
          </w:p>
          <w:p>
            <w:pPr>
              <w:pStyle w:val="0"/>
              <w:jc w:val="center"/>
            </w:pPr>
            <w:r>
              <w:rPr>
                <w:sz w:val="20"/>
                <w:color w:val="392c69"/>
              </w:rPr>
              <w:t xml:space="preserve">от 01.11.2022 </w:t>
            </w:r>
            <w:hyperlink w:history="0" r:id="rId9"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2818</w:t>
              </w:r>
            </w:hyperlink>
            <w:r>
              <w:rPr>
                <w:sz w:val="20"/>
                <w:color w:val="392c69"/>
              </w:rPr>
              <w:t xml:space="preserve">, </w:t>
            </w:r>
            <w:hyperlink w:history="0" r:id="rId1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color w:val="392c69"/>
              </w:rPr>
              <w:t xml:space="preserve"> Минимущества ВО от 28.12.2023 N 4024)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Земельным </w:t>
      </w:r>
      <w:hyperlink w:history="0" r:id="rId1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Федеральным </w:t>
      </w:r>
      <w:hyperlink w:history="0" r:id="rId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3"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w:t>
      </w:r>
      <w:hyperlink w:history="0" r:id="rId14"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приказов департамента имущественных и земельных отношений Воронежской области от 27.05.2020 </w:t>
      </w:r>
      <w:hyperlink w:history="0" r:id="rId15"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1154</w:t>
        </w:r>
      </w:hyperlink>
      <w:r>
        <w:rPr>
          <w:sz w:val="20"/>
        </w:rPr>
        <w:t xml:space="preserve">, от 01.11.2022 </w:t>
      </w:r>
      <w:hyperlink w:history="0" r:id="rId16"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2818</w:t>
        </w:r>
      </w:hyperlink>
      <w:r>
        <w:rPr>
          <w:sz w:val="20"/>
        </w:rPr>
        <w:t xml:space="preserve">, </w:t>
      </w:r>
      <w:hyperlink w:history="0" r:id="rId17"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1. Утвердить прилагаемый Административный </w:t>
      </w:r>
      <w:hyperlink w:history="0" w:anchor="P46"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18"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 </w:t>
      </w:r>
      <w:hyperlink w:history="0" r:id="rId1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2. Отделу контроля, документационного обеспечения и организации работы с обращениями граждан (Пантелеева) обеспечить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2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21"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4. Контроль за исполнением настоящего приказа возложить на заместителя министра имущественных и земельных отношений Воронежской области Медведева А.В.</w:t>
      </w:r>
    </w:p>
    <w:p>
      <w:pPr>
        <w:pStyle w:val="0"/>
        <w:jc w:val="both"/>
      </w:pPr>
      <w:r>
        <w:rPr>
          <w:sz w:val="20"/>
        </w:rPr>
        <w:t xml:space="preserve">(п. 4 в ред. </w:t>
      </w:r>
      <w:hyperlink w:history="0" r:id="rId2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27.11.2018 N 2861</w:t>
      </w:r>
    </w:p>
    <w:p>
      <w:pPr>
        <w:pStyle w:val="0"/>
        <w:jc w:val="both"/>
      </w:pPr>
      <w:r>
        <w:rPr>
          <w:sz w:val="20"/>
        </w:rPr>
      </w:r>
    </w:p>
    <w:bookmarkStart w:id="46" w:name="P46"/>
    <w:bookmarkEnd w:id="46"/>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 ВОРОНЕЖСКОЙ</w:t>
      </w:r>
    </w:p>
    <w:p>
      <w:pPr>
        <w:pStyle w:val="2"/>
        <w:jc w:val="center"/>
      </w:pPr>
      <w:r>
        <w:rPr>
          <w:sz w:val="20"/>
        </w:rPr>
        <w:t xml:space="preserve">ОБЛАСТИ ПО ПРЕДОСТАВЛЕНИЮ ГОСУДАРСТВЕННОЙ УСЛУГИ "ВЫДАЧА</w:t>
      </w:r>
    </w:p>
    <w:p>
      <w:pPr>
        <w:pStyle w:val="2"/>
        <w:jc w:val="center"/>
      </w:pPr>
      <w:r>
        <w:rPr>
          <w:sz w:val="20"/>
        </w:rPr>
        <w:t xml:space="preserve">РАЗРЕШЕНИЙ НА ИСПОЛЬЗОВАНИЕ ЗЕМЕЛЬНЫХ УЧАСТКОВ, НАХОДЯЩИХСЯ</w:t>
      </w:r>
    </w:p>
    <w:p>
      <w:pPr>
        <w:pStyle w:val="2"/>
        <w:jc w:val="center"/>
      </w:pPr>
      <w:r>
        <w:rPr>
          <w:sz w:val="20"/>
        </w:rPr>
        <w:t xml:space="preserve">В СОБСТВЕННОСТИ ВОРОНЕЖСКОЙ ОБЛАСТИ, ЗЕМЕЛЬ ИЛИ ЗЕМЕЛЬНЫХ</w:t>
      </w:r>
    </w:p>
    <w:p>
      <w:pPr>
        <w:pStyle w:val="2"/>
        <w:jc w:val="center"/>
      </w:pPr>
      <w:r>
        <w:rPr>
          <w:sz w:val="20"/>
        </w:rPr>
        <w:t xml:space="preserve">УЧАСТКОВ, РАСПОЛОЖЕННЫХ НА ТЕРРИТОРИИ ГОРОДСКОГО ОКРУГА</w:t>
      </w:r>
    </w:p>
    <w:p>
      <w:pPr>
        <w:pStyle w:val="2"/>
        <w:jc w:val="center"/>
      </w:pPr>
      <w:r>
        <w:rPr>
          <w:sz w:val="20"/>
        </w:rPr>
        <w:t xml:space="preserve">ГОРОД ВОРОНЕЖ, ГОСУДАРСТВЕННАЯ СОБСТВЕННОСТЬ НА КОТОРЫЕ</w:t>
      </w:r>
    </w:p>
    <w:p>
      <w:pPr>
        <w:pStyle w:val="2"/>
        <w:jc w:val="center"/>
      </w:pPr>
      <w:r>
        <w:rPr>
          <w:sz w:val="20"/>
        </w:rPr>
        <w:t xml:space="preserve">НЕ РАЗГРАНИЧЕНА, БЕЗ ПРЕДОСТАВЛЕНИЯ ЗЕМЕЛЬНЫХ УЧАСТКОВ</w:t>
      </w:r>
    </w:p>
    <w:p>
      <w:pPr>
        <w:pStyle w:val="2"/>
        <w:jc w:val="center"/>
      </w:pPr>
      <w:r>
        <w:rPr>
          <w:sz w:val="20"/>
        </w:rPr>
        <w:t xml:space="preserve">И УСТАНОВЛЕНИЯ СЕРВИТУТА, ПУБЛИЧНОГО СЕРВИТУТА"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27.05.2020 </w:t>
            </w:r>
            <w:hyperlink w:history="0" r:id="rId23"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1154</w:t>
              </w:r>
            </w:hyperlink>
            <w:r>
              <w:rPr>
                <w:sz w:val="20"/>
                <w:color w:val="392c69"/>
              </w:rPr>
              <w:t xml:space="preserve">, от 29.01.2021 </w:t>
            </w:r>
            <w:hyperlink w:history="0" r:id="rId24"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color w:val="392c69"/>
              </w:rPr>
              <w:t xml:space="preserve">,</w:t>
            </w:r>
          </w:p>
          <w:p>
            <w:pPr>
              <w:pStyle w:val="0"/>
              <w:jc w:val="center"/>
            </w:pPr>
            <w:r>
              <w:rPr>
                <w:sz w:val="20"/>
                <w:color w:val="392c69"/>
              </w:rPr>
              <w:t xml:space="preserve">от 01.11.2022 </w:t>
            </w:r>
            <w:hyperlink w:history="0" r:id="rId25"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2818</w:t>
              </w:r>
            </w:hyperlink>
            <w:r>
              <w:rPr>
                <w:sz w:val="20"/>
                <w:color w:val="392c69"/>
              </w:rPr>
              <w:t xml:space="preserve">, </w:t>
            </w:r>
            <w:hyperlink w:history="0" r:id="rId2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color w:val="392c69"/>
              </w:rPr>
              <w:t xml:space="preserve"> Минимущества ВО от 28.12.2023 N 4024)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1.1.1. Административный регламент министерства имущественных и земельных отношений Воронежской области (далее - Министерство) по предоставлению государственной услуги "Выдача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 (далее - административный регламент) определяет сроки и последовательность действий (административных процедур) при осуществлении полномочий по выдаче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27"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 </w:t>
      </w:r>
      <w:hyperlink w:history="0" r:id="rId2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1.1.2. Предметом регулирования настоящего административного регламента являются отношения между заявителями и Министерством, автономным учреждением Воронежской области "Многофункциональный центр предоставления государственных и муниципальных услуг" (далее - МФЦ или многофункциональный центр), возникающие при выдаче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 (далее - государственная услуга).</w:t>
      </w:r>
    </w:p>
    <w:p>
      <w:pPr>
        <w:pStyle w:val="0"/>
        <w:jc w:val="both"/>
      </w:pPr>
      <w:r>
        <w:rPr>
          <w:sz w:val="20"/>
        </w:rPr>
        <w:t xml:space="preserve">(в ред. </w:t>
      </w:r>
      <w:hyperlink w:history="0" r:id="rId2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t xml:space="preserve">(в ред. </w:t>
      </w:r>
      <w:hyperlink w:history="0" r:id="rId30"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jc w:val="both"/>
      </w:pPr>
      <w:r>
        <w:rPr>
          <w:sz w:val="20"/>
        </w:rPr>
      </w:r>
    </w:p>
    <w:p>
      <w:pPr>
        <w:pStyle w:val="2"/>
        <w:outlineLvl w:val="2"/>
        <w:jc w:val="center"/>
      </w:pPr>
      <w:r>
        <w:rPr>
          <w:sz w:val="20"/>
        </w:rPr>
        <w:t xml:space="preserve">1.2. Круг заявителей</w:t>
      </w:r>
    </w:p>
    <w:p>
      <w:pPr>
        <w:pStyle w:val="0"/>
        <w:jc w:val="center"/>
      </w:pPr>
      <w:r>
        <w:rPr>
          <w:sz w:val="20"/>
        </w:rPr>
        <w:t xml:space="preserve">(в ред. </w:t>
      </w:r>
      <w:hyperlink w:history="0" r:id="rId31"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01.11.2022 N 2818)</w:t>
      </w:r>
    </w:p>
    <w:p>
      <w:pPr>
        <w:pStyle w:val="0"/>
        <w:jc w:val="both"/>
      </w:pPr>
      <w:r>
        <w:rPr>
          <w:sz w:val="20"/>
        </w:rPr>
      </w:r>
    </w:p>
    <w:p>
      <w:pPr>
        <w:pStyle w:val="0"/>
        <w:ind w:firstLine="540"/>
        <w:jc w:val="both"/>
      </w:pPr>
      <w:r>
        <w:rPr>
          <w:sz w:val="20"/>
        </w:rPr>
        <w:t xml:space="preserve">1.2.1. Заявителями являются физические или юридические лица либо их уполномоченные представители, обратившиеся с заявлением о предоставлении государственной услуги (далее - заявители).</w:t>
      </w:r>
    </w:p>
    <w:p>
      <w:pPr>
        <w:pStyle w:val="0"/>
        <w:jc w:val="both"/>
      </w:pPr>
      <w:r>
        <w:rPr>
          <w:sz w:val="20"/>
        </w:rPr>
        <w:t xml:space="preserve">(в ред. </w:t>
      </w:r>
      <w:hyperlink w:history="0" r:id="rId3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1.2.2. За предоставлением государственной услуги заявитель обращается в МФЦ.</w:t>
      </w:r>
    </w:p>
    <w:p>
      <w:pPr>
        <w:pStyle w:val="0"/>
        <w:jc w:val="both"/>
      </w:pPr>
      <w:r>
        <w:rPr>
          <w:sz w:val="20"/>
        </w:rPr>
        <w:t xml:space="preserve">(в ред. </w:t>
      </w:r>
      <w:hyperlink w:history="0" r:id="rId3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1.2.3. От имени физических и юридических лиц заявление о предоставлении государственной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pPr>
        <w:pStyle w:val="0"/>
        <w:jc w:val="both"/>
      </w:pPr>
      <w:r>
        <w:rPr>
          <w:sz w:val="20"/>
        </w:rPr>
      </w:r>
    </w:p>
    <w:p>
      <w:pPr>
        <w:pStyle w:val="2"/>
        <w:outlineLvl w:val="2"/>
        <w:jc w:val="center"/>
      </w:pPr>
      <w:r>
        <w:rPr>
          <w:sz w:val="20"/>
        </w:rPr>
        <w:t xml:space="preserve">1.3. Требование предоставления заявителю государственной</w:t>
      </w:r>
    </w:p>
    <w:p>
      <w:pPr>
        <w:pStyle w:val="2"/>
        <w:jc w:val="center"/>
      </w:pPr>
      <w:r>
        <w:rPr>
          <w:sz w:val="20"/>
        </w:rPr>
        <w:t xml:space="preserve">услуги в соответствии с вариантом предоставления</w:t>
      </w:r>
    </w:p>
    <w:p>
      <w:pPr>
        <w:pStyle w:val="2"/>
        <w:jc w:val="center"/>
      </w:pPr>
      <w:r>
        <w:rPr>
          <w:sz w:val="20"/>
        </w:rPr>
        <w:t xml:space="preserve">государственной услуги, соответствующим признакам заявителя,</w:t>
      </w:r>
    </w:p>
    <w:p>
      <w:pPr>
        <w:pStyle w:val="2"/>
        <w:jc w:val="center"/>
      </w:pPr>
      <w:r>
        <w:rPr>
          <w:sz w:val="20"/>
        </w:rPr>
        <w:t xml:space="preserve">определенным в результате анкетирования, проводимого</w:t>
      </w:r>
    </w:p>
    <w:p>
      <w:pPr>
        <w:pStyle w:val="2"/>
        <w:jc w:val="center"/>
      </w:pPr>
      <w:r>
        <w:rPr>
          <w:sz w:val="20"/>
        </w:rPr>
        <w:t xml:space="preserve">Министерством, а также результата, за предоставлением</w:t>
      </w:r>
    </w:p>
    <w:p>
      <w:pPr>
        <w:pStyle w:val="2"/>
        <w:jc w:val="center"/>
      </w:pPr>
      <w:r>
        <w:rPr>
          <w:sz w:val="20"/>
        </w:rPr>
        <w:t xml:space="preserve">которого обратился заявитель</w:t>
      </w:r>
    </w:p>
    <w:p>
      <w:pPr>
        <w:pStyle w:val="0"/>
        <w:jc w:val="center"/>
      </w:pPr>
      <w:r>
        <w:rPr>
          <w:sz w:val="20"/>
        </w:rPr>
        <w:t xml:space="preserve">(в ред. </w:t>
      </w:r>
      <w:hyperlink w:history="0" r:id="rId34"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01.11.2022 N 2818,</w:t>
      </w:r>
    </w:p>
    <w:p>
      <w:pPr>
        <w:pStyle w:val="0"/>
        <w:jc w:val="center"/>
      </w:pPr>
      <w:hyperlink w:history="0" r:id="rId3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r>
    </w:p>
    <w:p>
      <w:pPr>
        <w:pStyle w:val="0"/>
        <w:ind w:firstLine="540"/>
        <w:jc w:val="both"/>
      </w:pPr>
      <w:r>
        <w:rPr>
          <w:sz w:val="20"/>
        </w:rPr>
        <w:t xml:space="preserve">1.3.1.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Министерства.</w:t>
      </w:r>
    </w:p>
    <w:p>
      <w:pPr>
        <w:pStyle w:val="0"/>
        <w:jc w:val="both"/>
      </w:pPr>
      <w:r>
        <w:rPr>
          <w:sz w:val="20"/>
        </w:rPr>
        <w:t xml:space="preserve">(в ред. </w:t>
      </w:r>
      <w:hyperlink w:history="0" r:id="rId3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1.3.2. Справочная информация о местах нахождения (адресах), графике (режиме) работы, номерах телефонов, адресах интернет-сайтов, а также электронной почты и (или) форме обратной связи в сети Интернет Министерства, его структурных подразделений, МФЦ размещена:</w:t>
      </w:r>
    </w:p>
    <w:p>
      <w:pPr>
        <w:pStyle w:val="0"/>
        <w:jc w:val="both"/>
      </w:pPr>
      <w:r>
        <w:rPr>
          <w:sz w:val="20"/>
        </w:rPr>
        <w:t xml:space="preserve">(в ред. </w:t>
      </w:r>
      <w:hyperlink w:history="0" r:id="rId37"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на сайте Министерства в сети Интернет (</w:t>
      </w:r>
      <w:r>
        <w:rPr>
          <w:sz w:val="20"/>
        </w:rPr>
        <w:t xml:space="preserve">www.dizovo.ru</w:t>
      </w:r>
      <w:r>
        <w:rPr>
          <w:sz w:val="20"/>
        </w:rPr>
        <w:t xml:space="preserve">) (далее - официальный сайт Министерства);</w:t>
      </w:r>
    </w:p>
    <w:p>
      <w:pPr>
        <w:pStyle w:val="0"/>
        <w:jc w:val="both"/>
      </w:pPr>
      <w:r>
        <w:rPr>
          <w:sz w:val="20"/>
        </w:rPr>
        <w:t xml:space="preserve">(в ред. </w:t>
      </w:r>
      <w:hyperlink w:history="0" r:id="rId3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на сайте МФЦ в сети Интернет (</w:t>
      </w:r>
      <w:r>
        <w:rPr>
          <w:sz w:val="20"/>
        </w:rPr>
        <w:t xml:space="preserve">mydocuments36.ru</w:t>
      </w:r>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w:t>
      </w:r>
    </w:p>
    <w:p>
      <w:pPr>
        <w:pStyle w:val="0"/>
        <w:spacing w:before="200" w:line-rule="auto"/>
        <w:ind w:firstLine="540"/>
        <w:jc w:val="both"/>
      </w:pPr>
      <w:r>
        <w:rPr>
          <w:sz w:val="20"/>
        </w:rPr>
        <w:t xml:space="preserve">- в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 на информационных стендах в Министерстве и МФЦ.</w:t>
      </w:r>
    </w:p>
    <w:p>
      <w:pPr>
        <w:pStyle w:val="0"/>
        <w:jc w:val="both"/>
      </w:pPr>
      <w:r>
        <w:rPr>
          <w:sz w:val="20"/>
        </w:rPr>
        <w:t xml:space="preserve">(в ред. </w:t>
      </w:r>
      <w:hyperlink w:history="0" r:id="rId39"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 </w:t>
      </w:r>
      <w:hyperlink w:history="0" r:id="rId4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1.3.3. На информационных стендах в помещении, предназначенном для приема документов, на официальном сайте Министерства в сети Интернет, сайте МФЦ, на Едином портале государственных и муниципальных услуг (функций) и портале Воронежской области размещается следующая информация:</w:t>
      </w:r>
    </w:p>
    <w:p>
      <w:pPr>
        <w:pStyle w:val="0"/>
        <w:jc w:val="both"/>
      </w:pPr>
      <w:r>
        <w:rPr>
          <w:sz w:val="20"/>
        </w:rPr>
        <w:t xml:space="preserve">(в ред. </w:t>
      </w:r>
      <w:hyperlink w:history="0" r:id="rId41"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 </w:t>
      </w:r>
      <w:hyperlink w:history="0" r:id="rId4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4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справочная информация о должностных лицах Министерства (Ф.И.О. министра, заместителя министра, курирующего вопросы предоставления государственной услуги, а также специалистов);</w:t>
      </w:r>
    </w:p>
    <w:p>
      <w:pPr>
        <w:pStyle w:val="0"/>
        <w:jc w:val="both"/>
      </w:pPr>
      <w:r>
        <w:rPr>
          <w:sz w:val="20"/>
        </w:rPr>
        <w:t xml:space="preserve">(в ред. </w:t>
      </w:r>
      <w:hyperlink w:history="0" r:id="rId4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(в ред. </w:t>
      </w:r>
      <w:hyperlink w:history="0" r:id="rId45"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Заявители, представившие документы для предоставления государственной услуги, в обязательном порядке информируются специалистами:</w:t>
      </w:r>
    </w:p>
    <w:p>
      <w:pPr>
        <w:pStyle w:val="0"/>
        <w:jc w:val="both"/>
      </w:pPr>
      <w:r>
        <w:rPr>
          <w:sz w:val="20"/>
        </w:rPr>
        <w:t xml:space="preserve">(в ред. </w:t>
      </w:r>
      <w:hyperlink w:history="0" r:id="rId4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о ходе предоставления государственной услуги;</w:t>
      </w:r>
    </w:p>
    <w:p>
      <w:pPr>
        <w:pStyle w:val="0"/>
        <w:spacing w:before="200" w:line-rule="auto"/>
        <w:ind w:firstLine="540"/>
        <w:jc w:val="both"/>
      </w:pPr>
      <w:r>
        <w:rPr>
          <w:sz w:val="20"/>
        </w:rPr>
        <w:t xml:space="preserve">- о принятии решения;</w:t>
      </w:r>
    </w:p>
    <w:p>
      <w:pPr>
        <w:pStyle w:val="0"/>
        <w:spacing w:before="200" w:line-rule="auto"/>
        <w:ind w:firstLine="540"/>
        <w:jc w:val="both"/>
      </w:pPr>
      <w:r>
        <w:rPr>
          <w:sz w:val="20"/>
        </w:rPr>
        <w:t xml:space="preserve">- об отказе в предоставлении государственной услуги;</w:t>
      </w:r>
    </w:p>
    <w:p>
      <w:pPr>
        <w:pStyle w:val="0"/>
        <w:spacing w:before="200" w:line-rule="auto"/>
        <w:ind w:firstLine="540"/>
        <w:jc w:val="both"/>
      </w:pPr>
      <w:r>
        <w:rPr>
          <w:sz w:val="20"/>
        </w:rPr>
        <w:t xml:space="preserve">- о сроке завершения оформления документов и возможности их получения.</w:t>
      </w:r>
    </w:p>
    <w:p>
      <w:pPr>
        <w:pStyle w:val="0"/>
        <w:spacing w:before="200" w:line-rule="auto"/>
        <w:ind w:firstLine="540"/>
        <w:jc w:val="both"/>
      </w:pPr>
      <w:r>
        <w:rPr>
          <w:sz w:val="20"/>
        </w:rPr>
        <w:t xml:space="preserve">1.3.6. Информация об отказе в предоставлении государственной услуги направляется заявителю заказным письмом и по электронной почте по адресу, указанному в заявлении (при наличии соответствующих данных в заявлении), либо направляется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(п. 1.3.6 в ред. </w:t>
      </w:r>
      <w:hyperlink w:history="0" r:id="rId47"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1.3.7. Информация о сроке завершения оформления документов и возможности их получения заявителю сообщается при подаче документов.</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48"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4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В предоставлении государственной услуги принимают участие органы и организации, предоставляющие документы, необходимые для выдачи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50"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2.2.2.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с:</w:t>
      </w:r>
    </w:p>
    <w:p>
      <w:pPr>
        <w:pStyle w:val="0"/>
        <w:spacing w:before="200" w:line-rule="auto"/>
        <w:ind w:firstLine="540"/>
        <w:jc w:val="both"/>
      </w:pPr>
      <w:r>
        <w:rPr>
          <w:sz w:val="20"/>
        </w:rPr>
        <w:t xml:space="preserve">- органами местного самоуправления;</w:t>
      </w:r>
    </w:p>
    <w:p>
      <w:pPr>
        <w:pStyle w:val="0"/>
        <w:spacing w:before="200" w:line-rule="auto"/>
        <w:ind w:firstLine="540"/>
        <w:jc w:val="both"/>
      </w:pPr>
      <w:r>
        <w:rPr>
          <w:sz w:val="20"/>
        </w:rPr>
        <w:t xml:space="preserve">- иными органами и организациями (учреждениями), имеющими сведения, необходимые для предоставления государственной услуги.</w:t>
      </w:r>
    </w:p>
    <w:p>
      <w:pPr>
        <w:pStyle w:val="0"/>
        <w:spacing w:before="200" w:line-rule="auto"/>
        <w:ind w:firstLine="540"/>
        <w:jc w:val="both"/>
      </w:pPr>
      <w:r>
        <w:rPr>
          <w:sz w:val="20"/>
        </w:rPr>
        <w:t xml:space="preserve">2.2.3. Государственная услуга предоставляется также в электронном виде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(п. 2.2.3 в ред. </w:t>
      </w:r>
      <w:hyperlink w:history="0" r:id="rId51"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2.2.4.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Воронежской области.</w:t>
      </w:r>
    </w:p>
    <w:p>
      <w:pPr>
        <w:pStyle w:val="0"/>
        <w:jc w:val="both"/>
      </w:pPr>
      <w:r>
        <w:rPr>
          <w:sz w:val="20"/>
        </w:rPr>
        <w:t xml:space="preserve">(в ред. </w:t>
      </w:r>
      <w:hyperlink w:history="0" r:id="rId5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bookmarkStart w:id="155" w:name="P155"/>
    <w:bookmarkEnd w:id="155"/>
    <w:p>
      <w:pPr>
        <w:pStyle w:val="0"/>
        <w:ind w:firstLine="540"/>
        <w:jc w:val="both"/>
      </w:pPr>
      <w:r>
        <w:rPr>
          <w:sz w:val="20"/>
        </w:rPr>
        <w:t xml:space="preserve">2.3.1. Конечным результатом предоставления государственной услуги является выдача разрешения на использование земель или земельного участка.</w:t>
      </w:r>
    </w:p>
    <w:bookmarkStart w:id="156" w:name="P156"/>
    <w:bookmarkEnd w:id="156"/>
    <w:p>
      <w:pPr>
        <w:pStyle w:val="0"/>
        <w:spacing w:before="200" w:line-rule="auto"/>
        <w:ind w:firstLine="540"/>
        <w:jc w:val="both"/>
      </w:pPr>
      <w:r>
        <w:rPr>
          <w:sz w:val="20"/>
        </w:rPr>
        <w:t xml:space="preserve">2.3.2. Разрешение на использование земель или земельного участка:</w:t>
      </w:r>
    </w:p>
    <w:p>
      <w:pPr>
        <w:pStyle w:val="0"/>
        <w:spacing w:before="200" w:line-rule="auto"/>
        <w:ind w:firstLine="540"/>
        <w:jc w:val="both"/>
      </w:pPr>
      <w:r>
        <w:rPr>
          <w:sz w:val="20"/>
        </w:rPr>
        <w:t xml:space="preserve">- в целях проведения инженерных изысканий либо капитального или текущего ремонта линейного объекта выдается на срок не более одного года;</w:t>
      </w:r>
    </w:p>
    <w:p>
      <w:pPr>
        <w:pStyle w:val="0"/>
        <w:spacing w:before="200" w:line-rule="auto"/>
        <w:ind w:firstLine="540"/>
        <w:jc w:val="both"/>
      </w:pPr>
      <w:r>
        <w:rPr>
          <w:sz w:val="20"/>
        </w:rPr>
        <w:t xml:space="preserve">-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выдается на срок их строительства, реконструкции;</w:t>
      </w:r>
    </w:p>
    <w:p>
      <w:pPr>
        <w:pStyle w:val="0"/>
        <w:spacing w:before="200" w:line-rule="auto"/>
        <w:ind w:firstLine="540"/>
        <w:jc w:val="both"/>
      </w:pPr>
      <w:r>
        <w:rPr>
          <w:sz w:val="20"/>
        </w:rPr>
        <w:t xml:space="preserve">- в целях осуществления геологического изучения недр выдается на срок действия соответствующей лицензии;</w:t>
      </w:r>
    </w:p>
    <w:p>
      <w:pPr>
        <w:pStyle w:val="0"/>
        <w:spacing w:before="200" w:line-rule="auto"/>
        <w:ind w:firstLine="540"/>
        <w:jc w:val="both"/>
      </w:pPr>
      <w:r>
        <w:rPr>
          <w:sz w:val="20"/>
        </w:rPr>
        <w:t xml:space="preserve">- в целях размещения объектов, виды которых установлены </w:t>
      </w:r>
      <w:hyperlink w:history="0" r:id="rId53"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03.12.2014 N 1300);</w:t>
      </w:r>
    </w:p>
    <w:p>
      <w:pPr>
        <w:pStyle w:val="0"/>
        <w:jc w:val="both"/>
      </w:pPr>
      <w:r>
        <w:rPr>
          <w:sz w:val="20"/>
        </w:rPr>
        <w:t xml:space="preserve">(в ред. </w:t>
      </w:r>
      <w:hyperlink w:history="0" r:id="rId5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w:t>
      </w:r>
    </w:p>
    <w:p>
      <w:pPr>
        <w:pStyle w:val="0"/>
        <w:jc w:val="both"/>
      </w:pPr>
      <w:r>
        <w:rPr>
          <w:sz w:val="20"/>
        </w:rPr>
        <w:t xml:space="preserve">(абзац введен </w:t>
      </w:r>
      <w:hyperlink w:history="0" r:id="rId55"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(абзац введен </w:t>
      </w:r>
      <w:hyperlink w:history="0" r:id="rId56"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01.11.2022 N 2818)</w:t>
      </w:r>
    </w:p>
    <w:p>
      <w:pPr>
        <w:pStyle w:val="0"/>
        <w:spacing w:before="200" w:line-rule="auto"/>
        <w:ind w:firstLine="540"/>
        <w:jc w:val="both"/>
      </w:pPr>
      <w:r>
        <w:rPr>
          <w:sz w:val="20"/>
        </w:rPr>
        <w:t xml:space="preserve">Разрешение выдается на срок не более одного календарного года.</w:t>
      </w:r>
    </w:p>
    <w:p>
      <w:pPr>
        <w:pStyle w:val="0"/>
        <w:spacing w:before="200" w:line-rule="auto"/>
        <w:ind w:firstLine="540"/>
        <w:jc w:val="both"/>
      </w:pPr>
      <w:r>
        <w:rPr>
          <w:sz w:val="20"/>
        </w:rPr>
        <w:t xml:space="preserve">Абзацы девятый - десятый утратили силу. - </w:t>
      </w:r>
      <w:hyperlink w:history="0" r:id="rId57"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Минимущества ВО от 28.12.2023 N 4024.</w:t>
      </w:r>
    </w:p>
    <w:p>
      <w:pPr>
        <w:pStyle w:val="0"/>
        <w:spacing w:before="200" w:line-rule="auto"/>
        <w:ind w:firstLine="540"/>
        <w:jc w:val="both"/>
      </w:pPr>
      <w:r>
        <w:rPr>
          <w:sz w:val="20"/>
        </w:rPr>
        <w:t xml:space="preserve">Разрешение с целью размещения объектов, указанных в </w:t>
      </w:r>
      <w:hyperlink w:history="0" r:id="rId58"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Постановлении</w:t>
        </w:r>
      </w:hyperlink>
      <w:r>
        <w:rPr>
          <w:sz w:val="20"/>
        </w:rPr>
        <w:t xml:space="preserve"> Правительства Российской Федерации от 03.12.2014 N 1300, выдается не ранее чем за 3 месяца до срока предполагаемого использования на срок размещения и эксплуатации Объекта, но не превышающий 5 лет.</w:t>
      </w:r>
    </w:p>
    <w:p>
      <w:pPr>
        <w:pStyle w:val="0"/>
        <w:jc w:val="both"/>
      </w:pPr>
      <w:r>
        <w:rPr>
          <w:sz w:val="20"/>
        </w:rPr>
        <w:t xml:space="preserve">(абзац введен </w:t>
      </w:r>
      <w:hyperlink w:history="0" r:id="rId5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Минимущества ВО от 28.12.2023 N 4024)</w:t>
      </w:r>
    </w:p>
    <w:bookmarkStart w:id="170" w:name="P170"/>
    <w:bookmarkEnd w:id="170"/>
    <w:p>
      <w:pPr>
        <w:pStyle w:val="0"/>
        <w:spacing w:before="200" w:line-rule="auto"/>
        <w:ind w:firstLine="540"/>
        <w:jc w:val="both"/>
      </w:pPr>
      <w:r>
        <w:rPr>
          <w:sz w:val="20"/>
        </w:rPr>
        <w:t xml:space="preserve">Разрешение с целью размещения Объектов, указанных в </w:t>
      </w:r>
      <w:hyperlink w:history="0" r:id="rId60"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пунктах 1</w:t>
        </w:r>
      </w:hyperlink>
      <w:r>
        <w:rPr>
          <w:sz w:val="20"/>
        </w:rPr>
        <w:t xml:space="preserve"> - </w:t>
      </w:r>
      <w:hyperlink w:history="0" r:id="rId61"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3</w:t>
        </w:r>
      </w:hyperlink>
      <w:r>
        <w:rPr>
          <w:sz w:val="20"/>
        </w:rPr>
        <w:t xml:space="preserve">, </w:t>
      </w:r>
      <w:hyperlink w:history="0" r:id="rId62"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5</w:t>
        </w:r>
      </w:hyperlink>
      <w:r>
        <w:rPr>
          <w:sz w:val="20"/>
        </w:rPr>
        <w:t xml:space="preserve"> - </w:t>
      </w:r>
      <w:hyperlink w:history="0" r:id="rId63"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7</w:t>
        </w:r>
      </w:hyperlink>
      <w:r>
        <w:rPr>
          <w:sz w:val="20"/>
        </w:rPr>
        <w:t xml:space="preserve">, </w:t>
      </w:r>
      <w:hyperlink w:history="0" r:id="rId64"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11</w:t>
        </w:r>
      </w:hyperlink>
      <w:r>
        <w:rPr>
          <w:sz w:val="20"/>
        </w:rPr>
        <w:t xml:space="preserve"> (за исключением размещения наземных сооружений, установленных данными пунктами) Постановления Правительства Российской Федерации от 3 декабря 2014 года N 1300, может быть выдано на земли или земельный участок, используемые на основании разрешения, выданного с целью размещения элементов благоустройства территории, в том числе малых архитектурных форм и проездов, в том числе вдольтрассовых, и подъездных дорог.</w:t>
      </w:r>
    </w:p>
    <w:p>
      <w:pPr>
        <w:pStyle w:val="0"/>
        <w:jc w:val="both"/>
      </w:pPr>
      <w:r>
        <w:rPr>
          <w:sz w:val="20"/>
        </w:rPr>
        <w:t xml:space="preserve">(абзац введен </w:t>
      </w:r>
      <w:hyperlink w:history="0" r:id="rId6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Минимущества ВО от 28.12.2023 N 4024)</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p>
      <w:pPr>
        <w:pStyle w:val="0"/>
        <w:ind w:firstLine="540"/>
        <w:jc w:val="both"/>
      </w:pPr>
      <w:r>
        <w:rPr>
          <w:sz w:val="20"/>
        </w:rPr>
        <w:t xml:space="preserve">2.4.1. Предоставление государственной услуги осуществляется с момента поступления в МФЦ письменного заявления с пакетом документов, необходимых для рассмотрения вопроса о предоставлении государственной услуги.</w:t>
      </w:r>
    </w:p>
    <w:p>
      <w:pPr>
        <w:pStyle w:val="0"/>
        <w:jc w:val="both"/>
      </w:pPr>
      <w:r>
        <w:rPr>
          <w:sz w:val="20"/>
        </w:rPr>
        <w:t xml:space="preserve">(в ред. </w:t>
      </w:r>
      <w:hyperlink w:history="0" r:id="rId6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Срок предоставления государственной услуги не должен превышать 30 календарных дней со дня поступления заявления с приложенным комплектом документов.</w:t>
      </w:r>
    </w:p>
    <w:p>
      <w:pPr>
        <w:pStyle w:val="0"/>
        <w:jc w:val="both"/>
      </w:pPr>
      <w:r>
        <w:rPr>
          <w:sz w:val="20"/>
        </w:rPr>
        <w:t xml:space="preserve">(в ред. </w:t>
      </w:r>
      <w:hyperlink w:history="0" r:id="rId67"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01.11.2022 N 2818)</w:t>
      </w:r>
    </w:p>
    <w:p>
      <w:pPr>
        <w:pStyle w:val="0"/>
        <w:spacing w:before="200" w:line-rule="auto"/>
        <w:ind w:firstLine="540"/>
        <w:jc w:val="both"/>
      </w:pPr>
      <w:r>
        <w:rPr>
          <w:sz w:val="20"/>
        </w:rPr>
        <w:t xml:space="preserve">2.4.2. Экспертиза документов проводится в течение 3 календарных дней.</w:t>
      </w:r>
    </w:p>
    <w:p>
      <w:pPr>
        <w:pStyle w:val="0"/>
        <w:spacing w:before="200" w:line-rule="auto"/>
        <w:ind w:firstLine="540"/>
        <w:jc w:val="both"/>
      </w:pPr>
      <w:r>
        <w:rPr>
          <w:sz w:val="20"/>
        </w:rPr>
        <w:t xml:space="preserve">Срок для истребования документов (сведений), указанных в </w:t>
      </w:r>
      <w:hyperlink w:history="0" w:anchor="P247" w:tooltip="2.6.2. Исчерпывающий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w:r>
          <w:rPr>
            <w:sz w:val="20"/>
            <w:color w:val="0000ff"/>
          </w:rPr>
          <w:t xml:space="preserve">п. 2.6.2</w:t>
        </w:r>
      </w:hyperlink>
      <w:r>
        <w:rPr>
          <w:sz w:val="20"/>
        </w:rPr>
        <w:t xml:space="preserve"> настоящего административного регламента, в рамках межведомственного взаимодействия, а также информации о возможности использования земельного участка как самостоятельного для строительства объектов капитального строительства и о соответствии цели использования земельного участка назначению объекта 5 календарных дней.</w:t>
      </w:r>
    </w:p>
    <w:p>
      <w:pPr>
        <w:pStyle w:val="0"/>
        <w:spacing w:before="200" w:line-rule="auto"/>
        <w:ind w:firstLine="540"/>
        <w:jc w:val="both"/>
      </w:pPr>
      <w:r>
        <w:rPr>
          <w:sz w:val="20"/>
        </w:rPr>
        <w:t xml:space="preserve">2.4.3. Подготовка проекта решения о предоставлении государственной услуги или об отказе в ее предоставлении составляет 6 календарных дней.</w:t>
      </w:r>
    </w:p>
    <w:p>
      <w:pPr>
        <w:pStyle w:val="0"/>
        <w:spacing w:before="200" w:line-rule="auto"/>
        <w:ind w:firstLine="540"/>
        <w:jc w:val="both"/>
      </w:pPr>
      <w:r>
        <w:rPr>
          <w:sz w:val="20"/>
        </w:rPr>
        <w:t xml:space="preserve">2.4.4. Срок для направления (выдачи) заявителю разрешения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 либо решения об отказе в предоставлении государственной услуги составляет 3 рабочих дня с момента принятия соответствующего решения.</w:t>
      </w:r>
    </w:p>
    <w:p>
      <w:pPr>
        <w:pStyle w:val="0"/>
        <w:jc w:val="both"/>
      </w:pPr>
      <w:r>
        <w:rPr>
          <w:sz w:val="20"/>
        </w:rPr>
        <w:t xml:space="preserve">(в ред. </w:t>
      </w:r>
      <w:hyperlink w:history="0" r:id="rId68"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2.4.5. В течение 10 рабочих дней со дня принятия решения о выдаче разрешения Министерство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pPr>
        <w:pStyle w:val="0"/>
        <w:jc w:val="both"/>
      </w:pPr>
      <w:r>
        <w:rPr>
          <w:sz w:val="20"/>
        </w:rPr>
        <w:t xml:space="preserve">(в ред. </w:t>
      </w:r>
      <w:hyperlink w:history="0" r:id="rId6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2.5.1. Предоставление государственной услуги "Выдача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 публичного сервитута" осуществляется в соответствии с:</w:t>
      </w:r>
    </w:p>
    <w:p>
      <w:pPr>
        <w:pStyle w:val="0"/>
        <w:jc w:val="both"/>
      </w:pPr>
      <w:r>
        <w:rPr>
          <w:sz w:val="20"/>
        </w:rPr>
        <w:t xml:space="preserve">(в ред. </w:t>
      </w:r>
      <w:hyperlink w:history="0" r:id="rId70"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 </w:t>
      </w:r>
      <w:hyperlink w:history="0" r:id="rId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1993, 25 декабря);</w:t>
      </w:r>
    </w:p>
    <w:p>
      <w:pPr>
        <w:pStyle w:val="0"/>
        <w:spacing w:before="200" w:line-rule="auto"/>
        <w:ind w:firstLine="540"/>
        <w:jc w:val="both"/>
      </w:pPr>
      <w:r>
        <w:rPr>
          <w:sz w:val="20"/>
        </w:rPr>
        <w:t xml:space="preserve">- Гражданским </w:t>
      </w:r>
      <w:hyperlink w:history="0" r:id="rId72"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Российской Федерации", 1994, N 32, ст. 3301);</w:t>
      </w:r>
    </w:p>
    <w:p>
      <w:pPr>
        <w:pStyle w:val="0"/>
        <w:spacing w:before="200" w:line-rule="auto"/>
        <w:ind w:firstLine="540"/>
        <w:jc w:val="both"/>
      </w:pPr>
      <w:r>
        <w:rPr>
          <w:sz w:val="20"/>
        </w:rPr>
        <w:t xml:space="preserve">- Земельным </w:t>
      </w:r>
      <w:hyperlink w:history="0" r:id="rId7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от 25.10.2001 N 136-ФЗ ("Собрание законодательства Российской Федерации", 2001, N 44, ст. 4147);</w:t>
      </w:r>
    </w:p>
    <w:p>
      <w:pPr>
        <w:pStyle w:val="0"/>
        <w:spacing w:before="200" w:line-rule="auto"/>
        <w:ind w:firstLine="540"/>
        <w:jc w:val="both"/>
      </w:pPr>
      <w:r>
        <w:rPr>
          <w:sz w:val="20"/>
        </w:rPr>
        <w:t xml:space="preserve">- Градостроительным </w:t>
      </w:r>
      <w:hyperlink w:history="0" r:id="rId74"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от 29.12.2004 N 190-ФЗ ("Собрание законодательства Российской Федерации", 2005, N 1 (часть 1), ст. 16);</w:t>
      </w:r>
    </w:p>
    <w:p>
      <w:pPr>
        <w:pStyle w:val="0"/>
        <w:spacing w:before="200" w:line-rule="auto"/>
        <w:ind w:firstLine="540"/>
        <w:jc w:val="both"/>
      </w:pPr>
      <w:r>
        <w:rPr>
          <w:sz w:val="20"/>
        </w:rPr>
        <w:t xml:space="preserve">- Федеральным </w:t>
      </w:r>
      <w:hyperlink w:history="0" r:id="rId7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pPr>
        <w:pStyle w:val="0"/>
        <w:spacing w:before="200" w:line-rule="auto"/>
        <w:ind w:firstLine="540"/>
        <w:jc w:val="both"/>
      </w:pPr>
      <w:r>
        <w:rPr>
          <w:sz w:val="20"/>
        </w:rPr>
        <w:t xml:space="preserve">- Федеральным </w:t>
      </w:r>
      <w:hyperlink w:history="0" r:id="rId76"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pPr>
        <w:pStyle w:val="0"/>
        <w:spacing w:before="200" w:line-rule="auto"/>
        <w:ind w:firstLine="540"/>
        <w:jc w:val="both"/>
      </w:pPr>
      <w:r>
        <w:rPr>
          <w:sz w:val="20"/>
        </w:rPr>
        <w:t xml:space="preserve">- </w:t>
      </w:r>
      <w:hyperlink w:history="0" r:id="rId77"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15.12.2014, N 50, ст. 7089);</w:t>
      </w:r>
    </w:p>
    <w:p>
      <w:pPr>
        <w:pStyle w:val="0"/>
        <w:spacing w:before="200" w:line-rule="auto"/>
        <w:ind w:firstLine="540"/>
        <w:jc w:val="both"/>
      </w:pPr>
      <w:r>
        <w:rPr>
          <w:sz w:val="20"/>
        </w:rPr>
        <w:t xml:space="preserve">- </w:t>
      </w:r>
      <w:hyperlink w:history="0" r:id="rId78"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0"/>
            <w:color w:val="0000ff"/>
          </w:rPr>
          <w:t xml:space="preserve">Постановлением</w:t>
        </w:r>
      </w:hyperlink>
      <w:r>
        <w:rPr>
          <w:sz w:val="20"/>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Российской Федерации", 08.12.2014, N 49 (часть VI), ст. 6951);</w:t>
      </w:r>
    </w:p>
    <w:p>
      <w:pPr>
        <w:pStyle w:val="0"/>
        <w:spacing w:before="200" w:line-rule="auto"/>
        <w:ind w:firstLine="540"/>
        <w:jc w:val="both"/>
      </w:pPr>
      <w:r>
        <w:rPr>
          <w:sz w:val="20"/>
        </w:rPr>
        <w:t xml:space="preserve">- </w:t>
      </w:r>
      <w:hyperlink w:history="0" r:id="rId79" w:tooltip="Устав Воронежской области от 07.06.2006 (ред. от 25.02.2022) &quot;Устав Воронежской области&quot; (принят Воронежской областной Думой 25.05.2006) ------------ Утратил силу или отменен {КонсультантПлюс}">
        <w:r>
          <w:rPr>
            <w:sz w:val="20"/>
            <w:color w:val="0000ff"/>
          </w:rPr>
          <w:t xml:space="preserve">Уставом</w:t>
        </w:r>
      </w:hyperlink>
      <w:r>
        <w:rPr>
          <w:sz w:val="20"/>
        </w:rPr>
        <w:t xml:space="preserve"> Воронежской области, принятым Воронежской областной Думой 25 мая 2006 года и обнародованным 7 июня 2006 года ("Коммуна", 2006, 10 июня);</w:t>
      </w:r>
    </w:p>
    <w:p>
      <w:pPr>
        <w:pStyle w:val="0"/>
        <w:jc w:val="both"/>
      </w:pPr>
      <w:r>
        <w:rPr>
          <w:sz w:val="20"/>
        </w:rPr>
        <w:t xml:space="preserve">(в ред. </w:t>
      </w:r>
      <w:hyperlink w:history="0" r:id="rId8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w:t>
      </w:r>
      <w:hyperlink w:history="0" r:id="rId81" w:tooltip="Закон Воронежской области от 30.12.2014 N 217-ОЗ (ред. от 21.09.2022) &quot;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quot; (принят Воронежской областной Думой 25.12.2014) {КонсультантПлюс}">
        <w:r>
          <w:rPr>
            <w:sz w:val="20"/>
            <w:color w:val="0000ff"/>
          </w:rPr>
          <w:t xml:space="preserve">Законом</w:t>
        </w:r>
      </w:hyperlink>
      <w:r>
        <w:rPr>
          <w:sz w:val="20"/>
        </w:rPr>
        <w:t xml:space="preserve"> Воронежской области от 30.12.2014 N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("Молодой коммунар", 2015, N 5);</w:t>
      </w:r>
    </w:p>
    <w:p>
      <w:pPr>
        <w:pStyle w:val="0"/>
        <w:spacing w:before="200" w:line-rule="auto"/>
        <w:ind w:firstLine="540"/>
        <w:jc w:val="both"/>
      </w:pPr>
      <w:r>
        <w:rPr>
          <w:sz w:val="20"/>
        </w:rPr>
        <w:t xml:space="preserve">- абзац утратил силу. - </w:t>
      </w:r>
      <w:hyperlink w:history="0" r:id="rId82"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 </w:t>
      </w:r>
      <w:hyperlink w:history="0" r:id="rId83"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N 48);</w:t>
      </w:r>
    </w:p>
    <w:p>
      <w:pPr>
        <w:pStyle w:val="0"/>
        <w:jc w:val="both"/>
      </w:pPr>
      <w:r>
        <w:rPr>
          <w:sz w:val="20"/>
        </w:rPr>
        <w:t xml:space="preserve">(в ред. </w:t>
      </w:r>
      <w:hyperlink w:history="0" r:id="rId8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w:t>
      </w:r>
      <w:hyperlink w:history="0" r:id="rId85" w:tooltip="Приказ Департамента имущественных и земельных отношений Воронежской обл. от 02.07.2015 N 1111 (ред. от 14.05.2024) &quo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02.07.2015 N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(Информационная система "Портал Воронежской области в сети Интернет": </w:t>
      </w:r>
      <w:r>
        <w:rPr>
          <w:sz w:val="20"/>
        </w:rPr>
        <w:t xml:space="preserve">http://www.govvrn.ru</w:t>
      </w:r>
      <w:r>
        <w:rPr>
          <w:sz w:val="20"/>
        </w:rPr>
        <w:t xml:space="preserve">, 06.07.2015).</w:t>
      </w:r>
    </w:p>
    <w:p>
      <w:pPr>
        <w:pStyle w:val="0"/>
        <w:spacing w:before="200" w:line-rule="auto"/>
        <w:ind w:firstLine="540"/>
        <w:jc w:val="both"/>
      </w:pPr>
      <w:r>
        <w:rPr>
          <w:sz w:val="20"/>
        </w:rPr>
        <w:t xml:space="preserve">2.5.2. Перечень нормативных правовых актов, регулирующих предоставление соответствующей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на Едином портале государственных и муниципальных услуг (функций), на портале Воронежской области.</w:t>
      </w:r>
    </w:p>
    <w:p>
      <w:pPr>
        <w:pStyle w:val="0"/>
        <w:jc w:val="both"/>
      </w:pPr>
      <w:r>
        <w:rPr>
          <w:sz w:val="20"/>
        </w:rPr>
        <w:t xml:space="preserve">(в ред. </w:t>
      </w:r>
      <w:hyperlink w:history="0" r:id="rId8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t xml:space="preserve">(п. 2.5.2 введен </w:t>
      </w:r>
      <w:hyperlink w:history="0" r:id="rId87"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27.05.2020 N 1154)</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jc w:val="center"/>
      </w:pPr>
      <w:r>
        <w:rPr>
          <w:sz w:val="20"/>
        </w:rPr>
        <w:t xml:space="preserve">(в ред. </w:t>
      </w:r>
      <w:hyperlink w:history="0" r:id="rId88"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01.11.2022 N 2818)</w:t>
      </w:r>
    </w:p>
    <w:p>
      <w:pPr>
        <w:pStyle w:val="0"/>
        <w:jc w:val="both"/>
      </w:pPr>
      <w:r>
        <w:rPr>
          <w:sz w:val="20"/>
        </w:rPr>
      </w:r>
    </w:p>
    <w:p>
      <w:pPr>
        <w:pStyle w:val="0"/>
        <w:ind w:firstLine="540"/>
        <w:jc w:val="both"/>
      </w:pPr>
      <w:r>
        <w:rPr>
          <w:sz w:val="20"/>
        </w:rPr>
        <w:t xml:space="preserve">Для получения государственной услуги заявитель предоставляет заявление и документы в МФЦ лично или через уполномоченного представителя, направить в Министерство почтовым отправлением, направить в Министерство в электронной форме по электронной почте или с использованием портала Воронежской области либо Единого портала государственных и муниципальных услуг (функций).</w:t>
      </w:r>
    </w:p>
    <w:p>
      <w:pPr>
        <w:pStyle w:val="0"/>
        <w:jc w:val="both"/>
      </w:pPr>
      <w:r>
        <w:rPr>
          <w:sz w:val="20"/>
        </w:rPr>
        <w:t xml:space="preserve">(в ред. </w:t>
      </w:r>
      <w:hyperlink w:history="0" r:id="rId89"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 </w:t>
      </w:r>
      <w:hyperlink w:history="0" r:id="rId9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bookmarkStart w:id="218" w:name="P218"/>
    <w:bookmarkEnd w:id="218"/>
    <w:p>
      <w:pPr>
        <w:pStyle w:val="0"/>
        <w:spacing w:before="200" w:line-rule="auto"/>
        <w:ind w:firstLine="540"/>
        <w:jc w:val="both"/>
      </w:pPr>
      <w:r>
        <w:rPr>
          <w:sz w:val="20"/>
        </w:rPr>
        <w:t xml:space="preserve">2.6.1. Исчерпывающий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0"/>
        <w:spacing w:before="200" w:line-rule="auto"/>
        <w:ind w:firstLine="540"/>
        <w:jc w:val="both"/>
      </w:pPr>
      <w:r>
        <w:rPr>
          <w:sz w:val="20"/>
        </w:rPr>
        <w:t xml:space="preserve">Для принятия решения о предоставлении государственной услуги заявители обращаются в МФЦ с соответствующим заявлением.</w:t>
      </w:r>
    </w:p>
    <w:p>
      <w:pPr>
        <w:pStyle w:val="0"/>
        <w:jc w:val="both"/>
      </w:pPr>
      <w:r>
        <w:rPr>
          <w:sz w:val="20"/>
        </w:rPr>
        <w:t xml:space="preserve">(в ред. </w:t>
      </w:r>
      <w:hyperlink w:history="0" r:id="rId91"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Образец </w:t>
      </w:r>
      <w:hyperlink w:history="0" w:anchor="P757" w:tooltip="Образец заявления">
        <w:r>
          <w:rPr>
            <w:sz w:val="20"/>
            <w:color w:val="0000ff"/>
          </w:rPr>
          <w:t xml:space="preserve">заявления</w:t>
        </w:r>
      </w:hyperlink>
      <w:r>
        <w:rPr>
          <w:sz w:val="20"/>
        </w:rPr>
        <w:t xml:space="preserve"> о предоставлении государственной услуги приведен в приложении N 2 к настоящему административному регламенту.</w:t>
      </w:r>
    </w:p>
    <w:p>
      <w:pPr>
        <w:pStyle w:val="0"/>
        <w:spacing w:before="200" w:line-rule="auto"/>
        <w:ind w:firstLine="540"/>
        <w:jc w:val="both"/>
      </w:pPr>
      <w:r>
        <w:rPr>
          <w:sz w:val="20"/>
        </w:rPr>
        <w:t xml:space="preserve">К </w:t>
      </w:r>
      <w:hyperlink w:history="0" w:anchor="P757" w:tooltip="Образец заявления">
        <w:r>
          <w:rPr>
            <w:sz w:val="20"/>
            <w:color w:val="0000ff"/>
          </w:rPr>
          <w:t xml:space="preserve">заявлению</w:t>
        </w:r>
      </w:hyperlink>
      <w:r>
        <w:rPr>
          <w:sz w:val="20"/>
        </w:rPr>
        <w:t xml:space="preserve"> на предоставление государственной услуги, указанному в приложении N 2 к административному регламенту, прилагаются следующие документы:</w:t>
      </w:r>
    </w:p>
    <w:p>
      <w:pPr>
        <w:pStyle w:val="0"/>
        <w:spacing w:before="200" w:line-rule="auto"/>
        <w:ind w:firstLine="540"/>
        <w:jc w:val="both"/>
      </w:pPr>
      <w:r>
        <w:rPr>
          <w:sz w:val="20"/>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pStyle w:val="0"/>
        <w:spacing w:before="200" w:line-rule="auto"/>
        <w:ind w:firstLine="540"/>
        <w:jc w:val="both"/>
      </w:pPr>
      <w:r>
        <w:rPr>
          <w:sz w:val="20"/>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pStyle w:val="0"/>
        <w:spacing w:before="200" w:line-rule="auto"/>
        <w:ind w:firstLine="540"/>
        <w:jc w:val="both"/>
      </w:pPr>
      <w:r>
        <w:rPr>
          <w:sz w:val="20"/>
        </w:rPr>
        <w:t xml:space="preserve">- договор пользования рыбоводным участком, в случае если такое заявление подано в целях возведения некапитальных строений, сооружений, предназначенных для осуществления товарной аквакультуры (товарного рыбоводства).</w:t>
      </w:r>
    </w:p>
    <w:p>
      <w:pPr>
        <w:pStyle w:val="0"/>
        <w:jc w:val="both"/>
      </w:pPr>
      <w:r>
        <w:rPr>
          <w:sz w:val="20"/>
        </w:rPr>
        <w:t xml:space="preserve">(абзац введен </w:t>
      </w:r>
      <w:hyperlink w:history="0" r:id="rId92"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К </w:t>
      </w:r>
      <w:hyperlink w:history="0" w:anchor="P757" w:tooltip="Образец заявления">
        <w:r>
          <w:rPr>
            <w:sz w:val="20"/>
            <w:color w:val="0000ff"/>
          </w:rPr>
          <w:t xml:space="preserve">заявлению</w:t>
        </w:r>
      </w:hyperlink>
      <w:r>
        <w:rPr>
          <w:sz w:val="20"/>
        </w:rPr>
        <w:t xml:space="preserve"> на предоставление государственной услуги, указанному в приложении N 2 к административному регламенту, с целью выдачи разрешения на размещение объектов, виды которых установлены </w:t>
      </w:r>
      <w:hyperlink w:history="0" r:id="rId93"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Российской Федерации от 03.12.2014 N 1300, дополнительно прилагаются следующие документы:</w:t>
      </w:r>
    </w:p>
    <w:p>
      <w:pPr>
        <w:pStyle w:val="0"/>
        <w:spacing w:before="200" w:line-rule="auto"/>
        <w:ind w:firstLine="540"/>
        <w:jc w:val="both"/>
      </w:pPr>
      <w:r>
        <w:rPr>
          <w:sz w:val="20"/>
        </w:rPr>
        <w:t xml:space="preserve">-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капитального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pPr>
        <w:pStyle w:val="0"/>
        <w:jc w:val="both"/>
      </w:pPr>
      <w:r>
        <w:rPr>
          <w:sz w:val="20"/>
        </w:rPr>
        <w:t xml:space="preserve">(в ред. </w:t>
      </w:r>
      <w:hyperlink w:history="0" r:id="rId9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документы, подтверждающие отнесение объекта, размещение которого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(далее - Объектов) к видам объектов, установленных </w:t>
      </w:r>
      <w:hyperlink w:history="0" r:id="rId95"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Российской Федерации от 03.12.2014 N 1300;</w:t>
      </w:r>
    </w:p>
    <w:p>
      <w:pPr>
        <w:pStyle w:val="0"/>
        <w:jc w:val="both"/>
      </w:pPr>
      <w:r>
        <w:rPr>
          <w:sz w:val="20"/>
        </w:rPr>
        <w:t xml:space="preserve">(в ред. </w:t>
      </w:r>
      <w:hyperlink w:history="0" r:id="rId96"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97"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color w:val="392c69"/>
              </w:rPr>
              <w:t xml:space="preserve"> департамента имущественных и земельных отношений Воронежской области от 01.11.2022 N 2818 в абз. 11 п. 2.6.1 подразд. 2.6 разд. II внесены изменения, которые </w:t>
            </w:r>
            <w:hyperlink w:history="0" r:id="rId98"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действуют</w:t>
              </w:r>
            </w:hyperlink>
            <w:r>
              <w:rPr>
                <w:sz w:val="20"/>
                <w:color w:val="392c69"/>
              </w:rPr>
              <w:t xml:space="preserve"> до 31.08.2028.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w:history="0" r:id="rId99"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Приказом</w:t>
        </w:r>
      </w:hyperlink>
      <w:r>
        <w:rPr>
          <w:sz w:val="20"/>
        </w:rPr>
        <w:t xml:space="preserve">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N П/0148);</w:t>
      </w:r>
    </w:p>
    <w:p>
      <w:pPr>
        <w:pStyle w:val="0"/>
        <w:jc w:val="both"/>
      </w:pPr>
      <w:r>
        <w:rPr>
          <w:sz w:val="20"/>
        </w:rPr>
        <w:t xml:space="preserve">(абзац введен </w:t>
      </w:r>
      <w:hyperlink w:history="0" r:id="rId100"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192; в ред. </w:t>
      </w:r>
      <w:hyperlink w:history="0" r:id="rId101"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01.11.2022 N 2818)</w:t>
      </w:r>
    </w:p>
    <w:p>
      <w:pPr>
        <w:pStyle w:val="0"/>
        <w:spacing w:before="200" w:line-rule="auto"/>
        <w:ind w:firstLine="540"/>
        <w:jc w:val="both"/>
      </w:pPr>
      <w:r>
        <w:rPr>
          <w:sz w:val="20"/>
        </w:rPr>
        <w:t xml:space="preserve">-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N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(площадок) накопления твердых коммунальных отходов;</w:t>
      </w:r>
    </w:p>
    <w:p>
      <w:pPr>
        <w:pStyle w:val="0"/>
        <w:jc w:val="both"/>
      </w:pPr>
      <w:r>
        <w:rPr>
          <w:sz w:val="20"/>
        </w:rPr>
        <w:t xml:space="preserve">(в ред. </w:t>
      </w:r>
      <w:hyperlink w:history="0" r:id="rId10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w:history="0" r:id="rId103"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пунктах 1</w:t>
        </w:r>
      </w:hyperlink>
      <w:r>
        <w:rPr>
          <w:sz w:val="20"/>
        </w:rPr>
        <w:t xml:space="preserve"> - </w:t>
      </w:r>
      <w:hyperlink w:history="0" r:id="rId104"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4</w:t>
        </w:r>
      </w:hyperlink>
      <w:r>
        <w:rPr>
          <w:sz w:val="20"/>
        </w:rPr>
        <w:t xml:space="preserve">, </w:t>
      </w:r>
      <w:hyperlink w:history="0" r:id="rId105"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5</w:t>
        </w:r>
      </w:hyperlink>
      <w:r>
        <w:rPr>
          <w:sz w:val="20"/>
        </w:rPr>
        <w:t xml:space="preserve"> - </w:t>
      </w:r>
      <w:hyperlink w:history="0" r:id="rId106"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7</w:t>
        </w:r>
      </w:hyperlink>
      <w:r>
        <w:rPr>
          <w:sz w:val="20"/>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pPr>
        <w:pStyle w:val="0"/>
        <w:jc w:val="both"/>
      </w:pPr>
      <w:r>
        <w:rPr>
          <w:sz w:val="20"/>
        </w:rPr>
        <w:t xml:space="preserve">(в ред. </w:t>
      </w:r>
      <w:hyperlink w:history="0" r:id="rId107"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pPr>
        <w:pStyle w:val="0"/>
        <w:jc w:val="both"/>
      </w:pPr>
      <w:r>
        <w:rPr>
          <w:sz w:val="20"/>
        </w:rPr>
        <w:t xml:space="preserve">(в ред. </w:t>
      </w:r>
      <w:hyperlink w:history="0" r:id="rId10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pPr>
        <w:pStyle w:val="0"/>
        <w:jc w:val="both"/>
      </w:pPr>
      <w:r>
        <w:rPr>
          <w:sz w:val="20"/>
        </w:rPr>
        <w:t xml:space="preserve">(абзац введен </w:t>
      </w:r>
      <w:hyperlink w:history="0" r:id="rId10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Минимущества ВО от 28.12.2023 N 4024)</w:t>
      </w:r>
    </w:p>
    <w:p>
      <w:pPr>
        <w:pStyle w:val="0"/>
        <w:spacing w:before="200" w:line-rule="auto"/>
        <w:ind w:firstLine="540"/>
        <w:jc w:val="both"/>
      </w:pPr>
      <w:r>
        <w:rPr>
          <w:sz w:val="20"/>
        </w:rPr>
        <w:t xml:space="preserve">- архитектурно-планировочное решение, согласованное органом местного самоуправления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pPr>
        <w:pStyle w:val="0"/>
        <w:jc w:val="both"/>
      </w:pPr>
      <w:r>
        <w:rPr>
          <w:sz w:val="20"/>
        </w:rPr>
        <w:t xml:space="preserve">(абзац введен </w:t>
      </w:r>
      <w:hyperlink w:history="0" r:id="rId11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Минимущества ВО от 28.12.2023 N 4024)</w:t>
      </w:r>
    </w:p>
    <w:p>
      <w:pPr>
        <w:pStyle w:val="0"/>
        <w:spacing w:before="200" w:line-rule="auto"/>
        <w:ind w:firstLine="540"/>
        <w:jc w:val="both"/>
      </w:pPr>
      <w:r>
        <w:rPr>
          <w:sz w:val="20"/>
        </w:rPr>
        <w:t xml:space="preserve">-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в соответствии с </w:t>
      </w:r>
      <w:hyperlink w:history="0" w:anchor="P170" w:tooltip="Разрешение с целью размещения Объектов, указанных в пунктах 1 - 3, 5 - 7, 11 (за исключением размещения наземных сооружений, установленных данными пунктами) Постановления Правительства Российской Федерации от 3 декабря 2014 года N 1300, может быть выдано на земли или земельный участок, используемые на основании разрешения, выданного с целью размещения элементов благоустройства территории, в том числе малых архитектурных форм и проездов, в том числе вдольтрассовых, и подъездных дорог.">
        <w:r>
          <w:rPr>
            <w:sz w:val="20"/>
            <w:color w:val="0000ff"/>
          </w:rPr>
          <w:t xml:space="preserve">абзацем десятым пункта 2.3.2</w:t>
        </w:r>
      </w:hyperlink>
      <w:r>
        <w:rPr>
          <w:sz w:val="20"/>
        </w:rPr>
        <w:t xml:space="preserve"> административного регламента).</w:t>
      </w:r>
    </w:p>
    <w:p>
      <w:pPr>
        <w:pStyle w:val="0"/>
        <w:jc w:val="both"/>
      </w:pPr>
      <w:r>
        <w:rPr>
          <w:sz w:val="20"/>
        </w:rPr>
        <w:t xml:space="preserve">(абзац введен </w:t>
      </w:r>
      <w:hyperlink w:history="0" r:id="rId111"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Минимущества ВО от 28.12.2023 N 4024)</w:t>
      </w:r>
    </w:p>
    <w:bookmarkStart w:id="247" w:name="P247"/>
    <w:bookmarkEnd w:id="247"/>
    <w:p>
      <w:pPr>
        <w:pStyle w:val="0"/>
        <w:spacing w:before="200" w:line-rule="auto"/>
        <w:ind w:firstLine="540"/>
        <w:jc w:val="both"/>
      </w:pPr>
      <w:r>
        <w:rPr>
          <w:sz w:val="20"/>
        </w:rPr>
        <w:t xml:space="preserve">2.6.2. Исчерпывающий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0"/>
        <w:spacing w:before="200" w:line-rule="auto"/>
        <w:ind w:firstLine="540"/>
        <w:jc w:val="both"/>
      </w:pPr>
      <w:r>
        <w:rPr>
          <w:sz w:val="20"/>
        </w:rPr>
        <w:t xml:space="preserve">Министерство самостоятельно осуществляет запрос следующих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w:history="0" r:id="rId1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11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выписки из ЕГРН о правах на здание, сооружение, объект незавершенного строительства, находящиеся на земельном участке, или уведомление об отсутствии в ЕГРН запрашиваемых сведений о зарегистрированных правах на здания, строения, сооружения (при наличии зданий, сооружений, объектов незавершенного строительства на земельном участке);</w:t>
      </w:r>
    </w:p>
    <w:p>
      <w:pPr>
        <w:pStyle w:val="0"/>
        <w:spacing w:before="200" w:line-rule="auto"/>
        <w:ind w:firstLine="540"/>
        <w:jc w:val="both"/>
      </w:pPr>
      <w:r>
        <w:rPr>
          <w:sz w:val="20"/>
        </w:rPr>
        <w:t xml:space="preserve">- выписки из ЕГРН о правах на земельные участки или уведомления об отсутствии в ЕГРН запрашиваемых сведений о зарегистрированных правах на указанные земельные участки;</w:t>
      </w:r>
    </w:p>
    <w:p>
      <w:pPr>
        <w:pStyle w:val="0"/>
        <w:spacing w:before="200" w:line-rule="auto"/>
        <w:ind w:firstLine="540"/>
        <w:jc w:val="both"/>
      </w:pPr>
      <w:r>
        <w:rPr>
          <w:sz w:val="20"/>
        </w:rPr>
        <w:t xml:space="preserve">- копии лицензии, удостоверяющей право проведения работ по геологическому изучению недр;</w:t>
      </w:r>
    </w:p>
    <w:p>
      <w:pPr>
        <w:pStyle w:val="0"/>
        <w:spacing w:before="200" w:line-rule="auto"/>
        <w:ind w:firstLine="540"/>
        <w:jc w:val="both"/>
      </w:pPr>
      <w:r>
        <w:rPr>
          <w:sz w:val="20"/>
        </w:rPr>
        <w:t xml:space="preserve">- иных документов, подтверждающих основания для использования земель или земельного участка в целях, предусмотренных </w:t>
      </w:r>
      <w:hyperlink w:history="0" r:id="rId11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 статьи 39.34</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115"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11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необходимых документов либо в предоставлении государственной услуги, за исключением случаев, предусмотренных </w:t>
      </w:r>
      <w:hyperlink w:history="0" r:id="rId11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11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119"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192)</w:t>
      </w:r>
    </w:p>
    <w:p>
      <w:pPr>
        <w:pStyle w:val="0"/>
        <w:jc w:val="both"/>
      </w:pPr>
      <w:r>
        <w:rPr>
          <w:sz w:val="20"/>
        </w:rPr>
        <w:t xml:space="preserve">(п. 2.6.2 в ред. </w:t>
      </w:r>
      <w:hyperlink w:history="0" r:id="rId120"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2.6.3.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2.7.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pPr>
        <w:pStyle w:val="0"/>
        <w:spacing w:before="200" w:line-rule="auto"/>
        <w:ind w:firstLine="540"/>
        <w:jc w:val="both"/>
      </w:pPr>
      <w:r>
        <w:rPr>
          <w:sz w:val="20"/>
        </w:rPr>
        <w:t xml:space="preserve">- подача заявления ненадлежащим лицом.</w:t>
      </w:r>
    </w:p>
    <w:p>
      <w:pPr>
        <w:pStyle w:val="0"/>
        <w:jc w:val="both"/>
      </w:pPr>
      <w:r>
        <w:rPr>
          <w:sz w:val="20"/>
        </w:rPr>
      </w:r>
    </w:p>
    <w:bookmarkStart w:id="275" w:name="P275"/>
    <w:bookmarkEnd w:id="275"/>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предоставления государственной услуги или отказа</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2.8.1. Основания для приостановления государственной услуги отсутствуют.</w:t>
      </w:r>
    </w:p>
    <w:p>
      <w:pPr>
        <w:pStyle w:val="0"/>
        <w:spacing w:before="200" w:line-rule="auto"/>
        <w:ind w:firstLine="540"/>
        <w:jc w:val="both"/>
      </w:pPr>
      <w:r>
        <w:rPr>
          <w:sz w:val="20"/>
        </w:rPr>
        <w:t xml:space="preserve">2.8.2. В предоставлении государственной услуги с целью выдачи разрешения на использование земель или земельных участков для проведения инженерных изысканий; капитального или текущего ремонта линейного объекта;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осуществления геологического изучения недр, отказывается по следующим основаниям:</w:t>
      </w:r>
    </w:p>
    <w:p>
      <w:pPr>
        <w:pStyle w:val="0"/>
        <w:spacing w:before="200" w:line-rule="auto"/>
        <w:ind w:firstLine="540"/>
        <w:jc w:val="both"/>
      </w:pPr>
      <w:r>
        <w:rPr>
          <w:sz w:val="20"/>
        </w:rPr>
        <w:t xml:space="preserve">- заявление подано с нарушением требований, установленных </w:t>
      </w:r>
      <w:hyperlink w:history="0" w:anchor="P218" w:tooltip="2.6.1. Исчерпывающий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w:history="0" r:id="rId12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 статьи 39.34</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 земельный участок, на использование которого испрашивается разрешение, предоставлен иному физическому или юридическому лицу.</w:t>
      </w:r>
    </w:p>
    <w:p>
      <w:pPr>
        <w:pStyle w:val="0"/>
        <w:spacing w:before="200" w:line-rule="auto"/>
        <w:ind w:firstLine="540"/>
        <w:jc w:val="both"/>
      </w:pPr>
      <w:r>
        <w:rPr>
          <w:sz w:val="20"/>
        </w:rPr>
        <w:t xml:space="preserve">2.8.3. В предоставлении государственной услуги с целью выдачи разрешения на размещение объектов, виды которых установлены </w:t>
      </w:r>
      <w:hyperlink w:history="0" r:id="rId122"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Российской Федерации от 03.12.2014 N 1300, отказывается по следующим основаниям:</w:t>
      </w:r>
    </w:p>
    <w:p>
      <w:pPr>
        <w:pStyle w:val="0"/>
        <w:spacing w:before="200" w:line-rule="auto"/>
        <w:ind w:firstLine="540"/>
        <w:jc w:val="both"/>
      </w:pPr>
      <w:r>
        <w:rPr>
          <w:sz w:val="20"/>
        </w:rPr>
        <w:t xml:space="preserve">- заявление подано с нарушением требований, установленных </w:t>
      </w:r>
      <w:hyperlink w:history="0" w:anchor="P218" w:tooltip="2.6.1. Исчерпывающий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в заявлении указаны предполагаемые к размещению объекты (объект), не предусмотренные </w:t>
      </w:r>
      <w:hyperlink w:history="0" r:id="rId123"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Российской Федерации от 03.12.2014 N 1300;</w:t>
      </w:r>
    </w:p>
    <w:p>
      <w:pPr>
        <w:pStyle w:val="0"/>
        <w:spacing w:before="200" w:line-rule="auto"/>
        <w:ind w:firstLine="540"/>
        <w:jc w:val="both"/>
      </w:pPr>
      <w:r>
        <w:rPr>
          <w:sz w:val="20"/>
        </w:rPr>
        <w:t xml:space="preserve">- в заявлении указана цель использования земель или земельного участка, не соответствующая назначению Объекта;</w:t>
      </w:r>
    </w:p>
    <w:p>
      <w:pPr>
        <w:pStyle w:val="0"/>
        <w:spacing w:before="200" w:line-rule="auto"/>
        <w:ind w:firstLine="540"/>
        <w:jc w:val="both"/>
      </w:pPr>
      <w:r>
        <w:rPr>
          <w:sz w:val="20"/>
        </w:rPr>
        <w:t xml:space="preserve">- земельный участок, на котором предполагается размещение Объектов, уже предоставлен на определенном праве физическому или юридическому лицу;</w:t>
      </w:r>
    </w:p>
    <w:p>
      <w:pPr>
        <w:pStyle w:val="0"/>
        <w:jc w:val="both"/>
      </w:pPr>
      <w:r>
        <w:rPr>
          <w:sz w:val="20"/>
        </w:rPr>
        <w:t xml:space="preserve">(в ред. </w:t>
      </w:r>
      <w:hyperlink w:history="0" r:id="rId124"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 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 за исключением случаев, предусмотренных </w:t>
      </w:r>
      <w:hyperlink w:history="0" w:anchor="P170" w:tooltip="Разрешение с целью размещения Объектов, указанных в пунктах 1 - 3, 5 - 7, 11 (за исключением размещения наземных сооружений, установленных данными пунктами) Постановления Правительства Российской Федерации от 3 декабря 2014 года N 1300, может быть выдано на земли или земельный участок, используемые на основании разрешения, выданного с целью размещения элементов благоустройства территории, в том числе малых архитектурных форм и проездов, в том числе вдольтрассовых, и подъездных дорог.">
        <w:r>
          <w:rPr>
            <w:sz w:val="20"/>
            <w:color w:val="0000ff"/>
          </w:rPr>
          <w:t xml:space="preserve">абзацем десятым пункта 2.3.2</w:t>
        </w:r>
      </w:hyperlink>
      <w:r>
        <w:rPr>
          <w:sz w:val="20"/>
        </w:rPr>
        <w:t xml:space="preserve"> административного регламента;</w:t>
      </w:r>
    </w:p>
    <w:p>
      <w:pPr>
        <w:pStyle w:val="0"/>
        <w:jc w:val="both"/>
      </w:pPr>
      <w:r>
        <w:rPr>
          <w:sz w:val="20"/>
        </w:rPr>
        <w:t xml:space="preserve">(в ред. </w:t>
      </w:r>
      <w:hyperlink w:history="0" r:id="rId12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размещение Объекта приведет к невозможности использования земельного участка в соответствии с его разрешенным использованием;</w:t>
      </w:r>
    </w:p>
    <w:p>
      <w:pPr>
        <w:pStyle w:val="0"/>
        <w:spacing w:before="200" w:line-rule="auto"/>
        <w:ind w:firstLine="540"/>
        <w:jc w:val="both"/>
      </w:pPr>
      <w:r>
        <w:rPr>
          <w:sz w:val="20"/>
        </w:rPr>
        <w:t xml:space="preserve">- размещаемые Объекты не соответствуют утвержденным документам территориального планирования;</w:t>
      </w:r>
    </w:p>
    <w:p>
      <w:pPr>
        <w:pStyle w:val="0"/>
        <w:spacing w:before="200" w:line-rule="auto"/>
        <w:ind w:firstLine="540"/>
        <w:jc w:val="both"/>
      </w:pPr>
      <w:r>
        <w:rPr>
          <w:sz w:val="20"/>
        </w:rPr>
        <w:t xml:space="preserve">- 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pPr>
        <w:pStyle w:val="0"/>
        <w:jc w:val="both"/>
      </w:pPr>
      <w:r>
        <w:rPr>
          <w:sz w:val="20"/>
        </w:rPr>
        <w:t xml:space="preserve">(в ред. </w:t>
      </w:r>
      <w:hyperlink w:history="0" r:id="rId126"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а) земельный участок или земли, на которых предполагается разместить Объект, находятся в непосредственной близости или примыкают к земельному участку, объекту капитального строительства либо к нестационарному торговому объекту, принадлежащему заявителю на определенном праве;</w:t>
      </w:r>
    </w:p>
    <w:p>
      <w:pPr>
        <w:pStyle w:val="0"/>
        <w:jc w:val="both"/>
      </w:pPr>
      <w:r>
        <w:rPr>
          <w:sz w:val="20"/>
        </w:rPr>
        <w:t xml:space="preserve">(пп. "а" в ред. </w:t>
      </w:r>
      <w:hyperlink w:history="0" r:id="rId127"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б)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управления главного архитектора администрации городского округа город Воронеж;</w:t>
      </w:r>
    </w:p>
    <w:p>
      <w:pPr>
        <w:pStyle w:val="0"/>
        <w:spacing w:before="200" w:line-rule="auto"/>
        <w:ind w:firstLine="540"/>
        <w:jc w:val="both"/>
      </w:pPr>
      <w:r>
        <w:rPr>
          <w:sz w:val="20"/>
        </w:rPr>
        <w:t xml:space="preserve">в) цель использования земель или земельных участков соответствует назначению Объекта, установленному </w:t>
      </w:r>
      <w:hyperlink w:history="0" r:id="rId128"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Российской Федерации от 03.12.2014 N 1300;</w:t>
      </w:r>
    </w:p>
    <w:p>
      <w:pPr>
        <w:pStyle w:val="0"/>
        <w:spacing w:before="200" w:line-rule="auto"/>
        <w:ind w:firstLine="540"/>
        <w:jc w:val="both"/>
      </w:pPr>
      <w:r>
        <w:rPr>
          <w:sz w:val="20"/>
        </w:rPr>
        <w:t xml:space="preserve">г) размещаемые Объекты не должны ухудшать экологическую обстановку и качественные характеристики земель или земельного участка;</w:t>
      </w:r>
    </w:p>
    <w:p>
      <w:pPr>
        <w:pStyle w:val="0"/>
        <w:spacing w:before="200" w:line-rule="auto"/>
        <w:ind w:firstLine="540"/>
        <w:jc w:val="both"/>
      </w:pPr>
      <w:r>
        <w:rPr>
          <w:sz w:val="20"/>
        </w:rPr>
        <w:t xml:space="preserve">д)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pPr>
        <w:pStyle w:val="0"/>
        <w:spacing w:before="200" w:line-rule="auto"/>
        <w:ind w:firstLine="540"/>
        <w:jc w:val="both"/>
      </w:pPr>
      <w:r>
        <w:rPr>
          <w:sz w:val="20"/>
        </w:rPr>
        <w:t xml:space="preserve">е)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pPr>
        <w:pStyle w:val="0"/>
        <w:spacing w:before="200" w:line-rule="auto"/>
        <w:ind w:firstLine="540"/>
        <w:jc w:val="both"/>
      </w:pPr>
      <w:r>
        <w:rPr>
          <w:sz w:val="20"/>
        </w:rPr>
        <w:t xml:space="preserve">- в заявлении указан срок, превышающий сроки, установленные </w:t>
      </w:r>
      <w:hyperlink w:history="0" w:anchor="P156" w:tooltip="2.3.2. Разрешение на использование земель или земельного участка:">
        <w:r>
          <w:rPr>
            <w:sz w:val="20"/>
            <w:color w:val="0000ff"/>
          </w:rPr>
          <w:t xml:space="preserve">пунктом 2.3.2</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129"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192)</w:t>
      </w:r>
    </w:p>
    <w:p>
      <w:pPr>
        <w:pStyle w:val="0"/>
        <w:jc w:val="both"/>
      </w:pPr>
      <w:r>
        <w:rPr>
          <w:sz w:val="20"/>
        </w:rPr>
      </w:r>
    </w:p>
    <w:p>
      <w:pPr>
        <w:pStyle w:val="2"/>
        <w:outlineLvl w:val="2"/>
        <w:jc w:val="center"/>
      </w:pPr>
      <w:r>
        <w:rPr>
          <w:sz w:val="20"/>
        </w:rPr>
        <w:t xml:space="preserve">2.9. 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jc w:val="center"/>
      </w:pPr>
      <w:r>
        <w:rPr>
          <w:sz w:val="20"/>
        </w:rPr>
        <w:t xml:space="preserve">(в ред. </w:t>
      </w:r>
      <w:hyperlink w:history="0" r:id="rId130"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01.11.2022 N 2818)</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2.10.1. Срок ожидания заявителя в очереди при подаче запроса о предоставлении государственной услуги не должен превышать 15 минут.</w:t>
      </w:r>
    </w:p>
    <w:p>
      <w:pPr>
        <w:pStyle w:val="0"/>
        <w:spacing w:before="200" w:line-rule="auto"/>
        <w:ind w:firstLine="540"/>
        <w:jc w:val="both"/>
      </w:pPr>
      <w:r>
        <w:rPr>
          <w:sz w:val="20"/>
        </w:rPr>
        <w:t xml:space="preserve">2.10.2. Срок ожидания заявителя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2.11. Срок регистрации запроса заявителя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31"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01.11.2022 N 2818)</w:t>
      </w:r>
    </w:p>
    <w:p>
      <w:pPr>
        <w:pStyle w:val="0"/>
        <w:jc w:val="both"/>
      </w:pPr>
      <w:r>
        <w:rPr>
          <w:sz w:val="20"/>
        </w:rPr>
      </w:r>
    </w:p>
    <w:p>
      <w:pPr>
        <w:pStyle w:val="0"/>
        <w:ind w:firstLine="540"/>
        <w:jc w:val="both"/>
      </w:pPr>
      <w:r>
        <w:rPr>
          <w:sz w:val="20"/>
        </w:rPr>
        <w:t xml:space="preserve">2.11.1. Заявления на получение государственной услуги от заявителей регистрируются в течение 1 календарного дня с момента поступления в отдел контроля, документационного обеспечения и организации работы с обращениями граждан Министерства, который направляет их в течение одного календарного дня с даты регистрации министру или заместителю министра, курирующему вопросы выдачи разрешений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приказов департамента имущественных и земельных отношений Воронежской области от 27.05.2020 </w:t>
      </w:r>
      <w:hyperlink w:history="0" r:id="rId132"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1154</w:t>
        </w:r>
      </w:hyperlink>
      <w:r>
        <w:rPr>
          <w:sz w:val="20"/>
        </w:rPr>
        <w:t xml:space="preserve">, от 29.01.2021 </w:t>
      </w:r>
      <w:hyperlink w:history="0" r:id="rId133"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rPr>
        <w:t xml:space="preserve">, </w:t>
      </w:r>
      <w:hyperlink w:history="0" r:id="rId13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Срок регистрации заявления с момента его поступления в Министерство - 1 календарный день.</w:t>
      </w:r>
    </w:p>
    <w:p>
      <w:pPr>
        <w:pStyle w:val="0"/>
        <w:jc w:val="both"/>
      </w:pPr>
      <w:r>
        <w:rPr>
          <w:sz w:val="20"/>
        </w:rPr>
        <w:t xml:space="preserve">(в ред. </w:t>
      </w:r>
      <w:hyperlink w:history="0" r:id="rId13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r>
    </w:p>
    <w:p>
      <w:pPr>
        <w:pStyle w:val="2"/>
        <w:outlineLvl w:val="2"/>
        <w:jc w:val="center"/>
      </w:pPr>
      <w:r>
        <w:rPr>
          <w:sz w:val="20"/>
        </w:rPr>
        <w:t xml:space="preserve">2.12.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pPr>
        <w:pStyle w:val="0"/>
        <w:spacing w:before="200" w:line-rule="auto"/>
        <w:ind w:firstLine="540"/>
        <w:jc w:val="both"/>
      </w:pPr>
      <w:r>
        <w:rPr>
          <w:sz w:val="20"/>
        </w:rPr>
        <w:t xml:space="preserve">Здания должны быть оборудованы отдельным входом для свободного доступа заявителей в помещения.</w:t>
      </w:r>
    </w:p>
    <w:p>
      <w:pPr>
        <w:pStyle w:val="0"/>
        <w:spacing w:before="200" w:line-rule="auto"/>
        <w:ind w:firstLine="540"/>
        <w:jc w:val="both"/>
      </w:pPr>
      <w:r>
        <w:rPr>
          <w:sz w:val="20"/>
        </w:rPr>
        <w:t xml:space="preserve">2.12.2. На территории, прилегающей к месторасположению Министерства, оборудуются места для парковки автотранспортных средств.</w:t>
      </w:r>
    </w:p>
    <w:p>
      <w:pPr>
        <w:pStyle w:val="0"/>
        <w:jc w:val="both"/>
      </w:pPr>
      <w:r>
        <w:rPr>
          <w:sz w:val="20"/>
        </w:rPr>
        <w:t xml:space="preserve">(в ред. </w:t>
      </w:r>
      <w:hyperlink w:history="0" r:id="rId13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Абзац утратил силу. - </w:t>
      </w:r>
      <w:hyperlink w:history="0" r:id="rId137"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2.12.3.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pPr>
        <w:pStyle w:val="0"/>
        <w:spacing w:before="200" w:line-rule="auto"/>
        <w:ind w:firstLine="540"/>
        <w:jc w:val="both"/>
      </w:pPr>
      <w:r>
        <w:rPr>
          <w:sz w:val="20"/>
        </w:rPr>
        <w:t xml:space="preserve">2.12.4.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pPr>
        <w:pStyle w:val="0"/>
        <w:spacing w:before="200" w:line-rule="auto"/>
        <w:ind w:firstLine="540"/>
        <w:jc w:val="both"/>
      </w:pPr>
      <w:r>
        <w:rPr>
          <w:sz w:val="20"/>
        </w:rPr>
        <w:t xml:space="preserve">Присутственные места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Присутственные места оборудуются системой кондиционирования воздуха, противопожарной системой и средствами пожаротушения, системой охраны.</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pPr>
        <w:pStyle w:val="0"/>
        <w:spacing w:before="200" w:line-rule="auto"/>
        <w:ind w:firstLine="540"/>
        <w:jc w:val="both"/>
      </w:pPr>
      <w:r>
        <w:rPr>
          <w:sz w:val="20"/>
        </w:rPr>
        <w:t xml:space="preserve">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2.12.6. Утратил силу. - </w:t>
      </w:r>
      <w:hyperlink w:history="0" r:id="rId13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Минимущества ВО от 28.12.2023 N 4024.</w:t>
      </w:r>
    </w:p>
    <w:p>
      <w:pPr>
        <w:pStyle w:val="0"/>
        <w:spacing w:before="200" w:line-rule="auto"/>
        <w:ind w:firstLine="540"/>
        <w:jc w:val="both"/>
      </w:pPr>
      <w:r>
        <w:rPr>
          <w:sz w:val="20"/>
        </w:rPr>
        <w:t xml:space="preserve">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pPr>
        <w:pStyle w:val="0"/>
        <w:spacing w:before="200" w:line-rule="auto"/>
        <w:ind w:firstLine="540"/>
        <w:jc w:val="both"/>
      </w:pPr>
      <w:r>
        <w:rPr>
          <w:sz w:val="20"/>
        </w:rPr>
        <w:t xml:space="preserve">При организации рабочих мест должна быть предусмотрена возможность их свободного входа и выхода из помещения при необходимости.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Министерство обеспечивает доступность помещений, необходимых для предоставления государственной услуги, в соответствии со </w:t>
      </w:r>
      <w:hyperlink w:history="0" r:id="rId139"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(в ред. </w:t>
      </w:r>
      <w:hyperlink w:history="0" r:id="rId14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r>
    </w:p>
    <w:p>
      <w:pPr>
        <w:pStyle w:val="2"/>
        <w:outlineLvl w:val="2"/>
        <w:jc w:val="center"/>
      </w:pPr>
      <w:r>
        <w:rPr>
          <w:sz w:val="20"/>
        </w:rPr>
        <w:t xml:space="preserve">2.13.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2.13.1. Основными показателями доступности государственной услуги являются:</w:t>
      </w:r>
    </w:p>
    <w:p>
      <w:pPr>
        <w:pStyle w:val="0"/>
        <w:spacing w:before="200" w:line-rule="auto"/>
        <w:ind w:firstLine="540"/>
        <w:jc w:val="both"/>
      </w:pPr>
      <w:r>
        <w:rPr>
          <w:sz w:val="20"/>
        </w:rPr>
        <w:t xml:space="preserve">- абзацы второй - четвертый утратили силу. - </w:t>
      </w:r>
      <w:hyperlink w:history="0" r:id="rId141"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Минимущества ВО от 28.12.2023 N 4024;</w:t>
      </w:r>
    </w:p>
    <w:p>
      <w:pPr>
        <w:pStyle w:val="0"/>
        <w:spacing w:before="200" w:line-rule="auto"/>
        <w:ind w:firstLine="540"/>
        <w:jc w:val="both"/>
      </w:pPr>
      <w:r>
        <w:rPr>
          <w:sz w:val="20"/>
        </w:rPr>
        <w:t xml:space="preserve">- соблюдение графика работы Министерства;</w:t>
      </w:r>
    </w:p>
    <w:p>
      <w:pPr>
        <w:pStyle w:val="0"/>
        <w:jc w:val="both"/>
      </w:pPr>
      <w:r>
        <w:rPr>
          <w:sz w:val="20"/>
        </w:rPr>
        <w:t xml:space="preserve">(в ред. </w:t>
      </w:r>
      <w:hyperlink w:history="0" r:id="rId14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размещение полной, достоверной и актуальной информации о государственной услуге на официальном сайте Министерства в сети Интернет, портале Воронежской области и Едином портале государственных и муниципальных услуг (функций);</w:t>
      </w:r>
    </w:p>
    <w:p>
      <w:pPr>
        <w:pStyle w:val="0"/>
        <w:jc w:val="both"/>
      </w:pPr>
      <w:r>
        <w:rPr>
          <w:sz w:val="20"/>
        </w:rPr>
        <w:t xml:space="preserve">(в ред. </w:t>
      </w:r>
      <w:hyperlink w:history="0" r:id="rId14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абзац утратил силу. - </w:t>
      </w:r>
      <w:hyperlink w:history="0" r:id="rId14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Минимущества ВО от 28.12.2023 N 4024;</w:t>
      </w:r>
    </w:p>
    <w:p>
      <w:pPr>
        <w:pStyle w:val="0"/>
        <w:spacing w:before="200" w:line-rule="auto"/>
        <w:ind w:firstLine="540"/>
        <w:jc w:val="both"/>
      </w:pPr>
      <w:r>
        <w:rPr>
          <w:sz w:val="20"/>
        </w:rPr>
        <w:t xml:space="preserve">- возможность получения государственной услуги в МФЦ;</w:t>
      </w:r>
    </w:p>
    <w:p>
      <w:pPr>
        <w:pStyle w:val="0"/>
        <w:spacing w:before="200" w:line-rule="auto"/>
        <w:ind w:firstLine="540"/>
        <w:jc w:val="both"/>
      </w:pPr>
      <w:r>
        <w:rPr>
          <w:sz w:val="20"/>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портала Воронежской области, Единого портала государственных и муниципальных услуг (функций);</w:t>
      </w:r>
    </w:p>
    <w:p>
      <w:pPr>
        <w:pStyle w:val="0"/>
        <w:spacing w:before="200" w:line-rule="auto"/>
        <w:ind w:firstLine="540"/>
        <w:jc w:val="both"/>
      </w:pPr>
      <w:r>
        <w:rPr>
          <w:sz w:val="20"/>
        </w:rPr>
        <w:t xml:space="preserve">- возможность получения заявителем информации о ходе предоставления государственной услуги в электронной форме, в том числе через личный кабинет на портале Воронежской области и Едином портале государственных и муниципальных услуг (функций).</w:t>
      </w:r>
    </w:p>
    <w:p>
      <w:pPr>
        <w:pStyle w:val="0"/>
        <w:jc w:val="both"/>
      </w:pPr>
      <w:r>
        <w:rPr>
          <w:sz w:val="20"/>
        </w:rPr>
        <w:t xml:space="preserve">(п. 2.13.1 в ред. </w:t>
      </w:r>
      <w:hyperlink w:history="0" r:id="rId145"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2.13.2. Основными показателями качества государственной услуги являются:</w:t>
      </w:r>
    </w:p>
    <w:p>
      <w:pPr>
        <w:pStyle w:val="0"/>
        <w:spacing w:before="200" w:line-rule="auto"/>
        <w:ind w:firstLine="540"/>
        <w:jc w:val="both"/>
      </w:pPr>
      <w:r>
        <w:rPr>
          <w:sz w:val="20"/>
        </w:rPr>
        <w:t xml:space="preserve">- полнота предоставления государственной услуги в соответствии с требованиями настоящего административного регламента;</w:t>
      </w:r>
    </w:p>
    <w:p>
      <w:pPr>
        <w:pStyle w:val="0"/>
        <w:spacing w:before="200" w:line-rule="auto"/>
        <w:ind w:firstLine="540"/>
        <w:jc w:val="both"/>
      </w:pPr>
      <w:r>
        <w:rPr>
          <w:sz w:val="20"/>
        </w:rPr>
        <w:t xml:space="preserve">- соблюдение сроков предоставления государственной услуги;</w:t>
      </w:r>
    </w:p>
    <w:p>
      <w:pPr>
        <w:pStyle w:val="0"/>
        <w:spacing w:before="200" w:line-rule="auto"/>
        <w:ind w:firstLine="540"/>
        <w:jc w:val="both"/>
      </w:pPr>
      <w:r>
        <w:rPr>
          <w:sz w:val="20"/>
        </w:rPr>
        <w:t xml:space="preserve">- количество обоснованных жалоб, поступивших в Министерство, в части предоставления государственной услуги;</w:t>
      </w:r>
    </w:p>
    <w:p>
      <w:pPr>
        <w:pStyle w:val="0"/>
        <w:jc w:val="both"/>
      </w:pPr>
      <w:r>
        <w:rPr>
          <w:sz w:val="20"/>
        </w:rPr>
        <w:t xml:space="preserve">(в ред. </w:t>
      </w:r>
      <w:hyperlink w:history="0" r:id="rId14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многофункциональном</w:t>
      </w:r>
    </w:p>
    <w:p>
      <w:pPr>
        <w:pStyle w:val="2"/>
        <w:jc w:val="center"/>
      </w:pPr>
      <w:r>
        <w:rPr>
          <w:sz w:val="20"/>
        </w:rPr>
        <w:t xml:space="preserve">центре и особенности предоставления государственной услуги</w:t>
      </w:r>
    </w:p>
    <w:p>
      <w:pPr>
        <w:pStyle w:val="2"/>
        <w:jc w:val="center"/>
      </w:pPr>
      <w:r>
        <w:rPr>
          <w:sz w:val="20"/>
        </w:rPr>
        <w:t xml:space="preserve">в электронном виде</w:t>
      </w:r>
    </w:p>
    <w:p>
      <w:pPr>
        <w:pStyle w:val="0"/>
        <w:jc w:val="both"/>
      </w:pPr>
      <w:r>
        <w:rPr>
          <w:sz w:val="20"/>
        </w:rPr>
      </w:r>
    </w:p>
    <w:p>
      <w:pPr>
        <w:pStyle w:val="0"/>
        <w:ind w:firstLine="540"/>
        <w:jc w:val="both"/>
      </w:pPr>
      <w:r>
        <w:rPr>
          <w:sz w:val="20"/>
        </w:rPr>
        <w:t xml:space="preserve">2.14.1.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Министерства имущественных и земельных отношений Воронежской области.</w:t>
      </w:r>
    </w:p>
    <w:p>
      <w:pPr>
        <w:pStyle w:val="0"/>
        <w:jc w:val="both"/>
      </w:pPr>
      <w:r>
        <w:rPr>
          <w:sz w:val="20"/>
        </w:rPr>
        <w:t xml:space="preserve">(в ред. </w:t>
      </w:r>
      <w:hyperlink w:history="0" r:id="rId147"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Прием заявителей специалистами МФЦ осуществляется в соответствии с графиком (режимом) работы МФЦ.</w:t>
      </w:r>
    </w:p>
    <w:p>
      <w:pPr>
        <w:pStyle w:val="0"/>
        <w:spacing w:before="200" w:line-rule="auto"/>
        <w:ind w:firstLine="540"/>
        <w:jc w:val="both"/>
      </w:pPr>
      <w:r>
        <w:rPr>
          <w:sz w:val="20"/>
        </w:rPr>
        <w:t xml:space="preserve">При предоставлении государственной услуги МФЦ осуществляет:</w:t>
      </w:r>
    </w:p>
    <w:p>
      <w:pPr>
        <w:pStyle w:val="0"/>
        <w:spacing w:before="200" w:line-rule="auto"/>
        <w:ind w:firstLine="540"/>
        <w:jc w:val="both"/>
      </w:pPr>
      <w:r>
        <w:rPr>
          <w:sz w:val="20"/>
        </w:rPr>
        <w:t xml:space="preserve">- информирование заявителей по вопросам предоставления государственной услуги;</w:t>
      </w:r>
    </w:p>
    <w:p>
      <w:pPr>
        <w:pStyle w:val="0"/>
        <w:spacing w:before="200" w:line-rule="auto"/>
        <w:ind w:firstLine="540"/>
        <w:jc w:val="both"/>
      </w:pPr>
      <w:r>
        <w:rPr>
          <w:sz w:val="20"/>
        </w:rPr>
        <w:t xml:space="preserve">- прием и передачу в Министерство принятых от заявителей заявлений и документов, необходимых для предоставления государственной услуги;</w:t>
      </w:r>
    </w:p>
    <w:p>
      <w:pPr>
        <w:pStyle w:val="0"/>
        <w:jc w:val="both"/>
      </w:pPr>
      <w:r>
        <w:rPr>
          <w:sz w:val="20"/>
        </w:rPr>
        <w:t xml:space="preserve">(в ред. </w:t>
      </w:r>
      <w:hyperlink w:history="0" r:id="rId14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выдачу документов, являющихся результатом предоставления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spacing w:before="200" w:line-rule="auto"/>
        <w:ind w:firstLine="540"/>
        <w:jc w:val="both"/>
      </w:pPr>
      <w:r>
        <w:rPr>
          <w:sz w:val="20"/>
        </w:rPr>
        <w:t xml:space="preserve">В МФЦ обеспечивается соблюдение </w:t>
      </w:r>
      <w:hyperlink w:history="0" r:id="rId149"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стандарта</w:t>
        </w:r>
      </w:hyperlink>
      <w:r>
        <w:rPr>
          <w:sz w:val="20"/>
        </w:rPr>
        <w:t xml:space="preserve"> обслуживания заявителей в соответствии с постановлением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pStyle w:val="0"/>
        <w:jc w:val="both"/>
      </w:pPr>
      <w:r>
        <w:rPr>
          <w:sz w:val="20"/>
        </w:rPr>
        <w:t xml:space="preserve">(абзац введен </w:t>
      </w:r>
      <w:hyperlink w:history="0" r:id="rId150"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27.05.2020 N 1154; в ред. </w:t>
      </w:r>
      <w:hyperlink w:history="0" r:id="rId151"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2.14.2. 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w:t>
      </w:r>
      <w:hyperlink w:history="0" r:id="rId152"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2.14.3. Заявления и документы, необходимые для получения государственной услуги, предоставляемые в форме электронных документов, подписываются заявителем (представителем заявителя) электронной подписью. Вид электронной подписи определяется в соответствии с </w:t>
      </w:r>
      <w:hyperlink w:history="0" r:id="rId15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(п. 2.14.3 введен </w:t>
      </w:r>
      <w:hyperlink w:history="0" r:id="rId154"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27.05.2020 N 1154)</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ОСОБЕННОСТЕЙ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3.1. Исчерпывающий перечень административных процедур</w:t>
      </w:r>
    </w:p>
    <w:p>
      <w:pPr>
        <w:pStyle w:val="2"/>
        <w:jc w:val="center"/>
      </w:pPr>
      <w:r>
        <w:rPr>
          <w:sz w:val="20"/>
        </w:rPr>
        <w:t xml:space="preserve">при предоставлении 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при обращении в МФЦ включает в себя следующие административные процедуры:</w:t>
      </w:r>
    </w:p>
    <w:p>
      <w:pPr>
        <w:pStyle w:val="0"/>
        <w:jc w:val="both"/>
      </w:pPr>
      <w:r>
        <w:rPr>
          <w:sz w:val="20"/>
        </w:rPr>
        <w:t xml:space="preserve">(в ред. </w:t>
      </w:r>
      <w:hyperlink w:history="0" r:id="rId15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прием заявления с комплектом документов, необходимых для предоставления государственной услуги МФЦ, передача пакета документов в Министерство, их регистрация должностным лицом отдела контроля, документационного обеспечения и организации работы с обращениями граждан с использованием автоматизированной системы документационного обеспечения управления (далее - АС ДОУ), передача министру или заместителю министра, курирующему вопросы выдачи разрешений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приказов департамента имущественных и земельных отношений Воронежской области от 27.05.2020 </w:t>
      </w:r>
      <w:hyperlink w:history="0" r:id="rId156"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1154</w:t>
        </w:r>
      </w:hyperlink>
      <w:r>
        <w:rPr>
          <w:sz w:val="20"/>
        </w:rPr>
        <w:t xml:space="preserve">, от 29.01.2021 </w:t>
      </w:r>
      <w:hyperlink w:history="0" r:id="rId157"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rPr>
        <w:t xml:space="preserve">, </w:t>
      </w:r>
      <w:hyperlink w:history="0" r:id="rId15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проверка специалистом отдела и предварительное рассмотрение заявления и прилагаемых к нему документов, необходимых для выдачи разрешений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159"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 формирование и направление межведомственных запросов в органы (организации), участвующие в предоставлении государственной услуги, в том числе обращение в адрес управления главного архитектора администрации городского округа город Воронеж о предоставлении информации о возможности использования земельного участка как самостоятельного для строительства объектов капитального строительства;</w:t>
      </w:r>
    </w:p>
    <w:p>
      <w:pPr>
        <w:pStyle w:val="0"/>
        <w:spacing w:before="200" w:line-rule="auto"/>
        <w:ind w:firstLine="540"/>
        <w:jc w:val="both"/>
      </w:pPr>
      <w:r>
        <w:rPr>
          <w:sz w:val="20"/>
        </w:rPr>
        <w:t xml:space="preserve">- подготовка проекта решения об отказе в предоставлении государственной услуги;</w:t>
      </w:r>
    </w:p>
    <w:p>
      <w:pPr>
        <w:pStyle w:val="0"/>
        <w:spacing w:before="200" w:line-rule="auto"/>
        <w:ind w:firstLine="540"/>
        <w:jc w:val="both"/>
      </w:pPr>
      <w:r>
        <w:rPr>
          <w:sz w:val="20"/>
        </w:rPr>
        <w:t xml:space="preserve">- подготовка проекта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приказов департамента имущественных и земельных отношений Воронежской области от 29.01.2021 </w:t>
      </w:r>
      <w:hyperlink w:history="0" r:id="rId160"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rPr>
        <w:t xml:space="preserve">, от 01.11.2022 </w:t>
      </w:r>
      <w:hyperlink w:history="0" r:id="rId161"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2818</w:t>
        </w:r>
      </w:hyperlink>
      <w:r>
        <w:rPr>
          <w:sz w:val="20"/>
        </w:rPr>
        <w:t xml:space="preserve">)</w:t>
      </w:r>
    </w:p>
    <w:p>
      <w:pPr>
        <w:pStyle w:val="0"/>
        <w:spacing w:before="200" w:line-rule="auto"/>
        <w:ind w:firstLine="540"/>
        <w:jc w:val="both"/>
      </w:pPr>
      <w:r>
        <w:rPr>
          <w:sz w:val="20"/>
        </w:rPr>
        <w:t xml:space="preserve">- выдача (направление)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162"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jc w:val="both"/>
      </w:pPr>
      <w:r>
        <w:rPr>
          <w:sz w:val="20"/>
        </w:rPr>
      </w:r>
    </w:p>
    <w:p>
      <w:pPr>
        <w:pStyle w:val="2"/>
        <w:outlineLvl w:val="2"/>
        <w:jc w:val="center"/>
      </w:pPr>
      <w:r>
        <w:rPr>
          <w:sz w:val="20"/>
        </w:rPr>
        <w:t xml:space="preserve">3.2. Прием заявления с комплектом документов, необходимых</w:t>
      </w:r>
    </w:p>
    <w:p>
      <w:pPr>
        <w:pStyle w:val="2"/>
        <w:jc w:val="center"/>
      </w:pPr>
      <w:r>
        <w:rPr>
          <w:sz w:val="20"/>
        </w:rPr>
        <w:t xml:space="preserve">для предоставления государственной услуги МФЦ, их</w:t>
      </w:r>
    </w:p>
    <w:p>
      <w:pPr>
        <w:pStyle w:val="2"/>
        <w:jc w:val="center"/>
      </w:pPr>
      <w:r>
        <w:rPr>
          <w:sz w:val="20"/>
        </w:rPr>
        <w:t xml:space="preserve">регистрация должностным лицом отдела контроля,</w:t>
      </w:r>
    </w:p>
    <w:p>
      <w:pPr>
        <w:pStyle w:val="2"/>
        <w:jc w:val="center"/>
      </w:pPr>
      <w:r>
        <w:rPr>
          <w:sz w:val="20"/>
        </w:rPr>
        <w:t xml:space="preserve">документационного обеспечения и организации работы</w:t>
      </w:r>
    </w:p>
    <w:p>
      <w:pPr>
        <w:pStyle w:val="2"/>
        <w:jc w:val="center"/>
      </w:pPr>
      <w:r>
        <w:rPr>
          <w:sz w:val="20"/>
        </w:rPr>
        <w:t xml:space="preserve">с обращениями граждан с использованием автоматизированной</w:t>
      </w:r>
    </w:p>
    <w:p>
      <w:pPr>
        <w:pStyle w:val="2"/>
        <w:jc w:val="center"/>
      </w:pPr>
      <w:r>
        <w:rPr>
          <w:sz w:val="20"/>
        </w:rPr>
        <w:t xml:space="preserve">системы документационного обеспечения управления (далее - АС</w:t>
      </w:r>
    </w:p>
    <w:p>
      <w:pPr>
        <w:pStyle w:val="2"/>
        <w:jc w:val="center"/>
      </w:pPr>
      <w:r>
        <w:rPr>
          <w:sz w:val="20"/>
        </w:rPr>
        <w:t xml:space="preserve">ДОУ), передача министру или заместителю министра,</w:t>
      </w:r>
    </w:p>
    <w:p>
      <w:pPr>
        <w:pStyle w:val="2"/>
        <w:jc w:val="center"/>
      </w:pPr>
      <w:r>
        <w:rPr>
          <w:sz w:val="20"/>
        </w:rPr>
        <w:t xml:space="preserve">курирующему вопросы выдачи разрешений на использование</w:t>
      </w:r>
    </w:p>
    <w:p>
      <w:pPr>
        <w:pStyle w:val="2"/>
        <w:jc w:val="center"/>
      </w:pPr>
      <w:r>
        <w:rPr>
          <w:sz w:val="20"/>
        </w:rPr>
        <w:t xml:space="preserve">земель или земельных участков без предоставления земельных</w:t>
      </w:r>
    </w:p>
    <w:p>
      <w:pPr>
        <w:pStyle w:val="2"/>
        <w:jc w:val="center"/>
      </w:pPr>
      <w:r>
        <w:rPr>
          <w:sz w:val="20"/>
        </w:rPr>
        <w:t xml:space="preserve">участков и установления сервитута, публичного сервитута</w:t>
      </w:r>
    </w:p>
    <w:p>
      <w:pPr>
        <w:pStyle w:val="0"/>
        <w:jc w:val="center"/>
      </w:pPr>
      <w:r>
        <w:rPr>
          <w:sz w:val="20"/>
        </w:rPr>
        <w:t xml:space="preserve">(в ред. приказов департамента имущественных и земельных</w:t>
      </w:r>
    </w:p>
    <w:p>
      <w:pPr>
        <w:pStyle w:val="0"/>
        <w:jc w:val="center"/>
      </w:pPr>
      <w:r>
        <w:rPr>
          <w:sz w:val="20"/>
        </w:rPr>
        <w:t xml:space="preserve">отношений Воронежской области от 27.05.2020 </w:t>
      </w:r>
      <w:hyperlink w:history="0" r:id="rId163"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1154</w:t>
        </w:r>
      </w:hyperlink>
      <w:r>
        <w:rPr>
          <w:sz w:val="20"/>
        </w:rPr>
        <w:t xml:space="preserve">,</w:t>
      </w:r>
    </w:p>
    <w:p>
      <w:pPr>
        <w:pStyle w:val="0"/>
        <w:jc w:val="center"/>
      </w:pPr>
      <w:r>
        <w:rPr>
          <w:sz w:val="20"/>
        </w:rPr>
        <w:t xml:space="preserve">от 29.01.2021 </w:t>
      </w:r>
      <w:hyperlink w:history="0" r:id="rId164"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rPr>
        <w:t xml:space="preserve">,</w:t>
      </w:r>
    </w:p>
    <w:p>
      <w:pPr>
        <w:pStyle w:val="0"/>
        <w:jc w:val="center"/>
      </w:pPr>
      <w:hyperlink w:history="0" r:id="rId16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r>
    </w:p>
    <w:p>
      <w:pPr>
        <w:pStyle w:val="0"/>
        <w:ind w:firstLine="540"/>
        <w:jc w:val="both"/>
      </w:pPr>
      <w:r>
        <w:rPr>
          <w:sz w:val="20"/>
        </w:rPr>
        <w:t xml:space="preserve">3.2.1. Юридическим фактом для начала административного действия является обращение заявителя или уполномоченного представителя в МФЦ с заявлением и комплектом документов, необходимых для принятия решения 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с целью размещения объектов, либо поступление в адрес Министерства заявления с комплектом документов, необходимых для принятия решения, в виде почтового отправления или в формате электронных документов, в том числе с использованием портала Воронежской области, Единого портала государственных и муниципальных услуг (функций).</w:t>
      </w:r>
    </w:p>
    <w:p>
      <w:pPr>
        <w:pStyle w:val="0"/>
        <w:jc w:val="both"/>
      </w:pPr>
      <w:r>
        <w:rPr>
          <w:sz w:val="20"/>
        </w:rPr>
        <w:t xml:space="preserve">(в ред. приказов департамента имущественных и земельных отношений Воронежской области от 27.05.2020 </w:t>
      </w:r>
      <w:hyperlink w:history="0" r:id="rId166"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1154</w:t>
        </w:r>
      </w:hyperlink>
      <w:r>
        <w:rPr>
          <w:sz w:val="20"/>
        </w:rPr>
        <w:t xml:space="preserve">, от 29.01.2021 </w:t>
      </w:r>
      <w:hyperlink w:history="0" r:id="rId167"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rPr>
        <w:t xml:space="preserve">, </w:t>
      </w:r>
      <w:hyperlink w:history="0" r:id="rId16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3.2.2. Поступившее в Министерство заявление с комплектом документов в течение 1 календарного дня регистрируется должностным лицом отдела контроля, документационного обеспечения и организации работы с обращениями граждан с указанием регистрационного номера и даты подачи документов.</w:t>
      </w:r>
    </w:p>
    <w:p>
      <w:pPr>
        <w:pStyle w:val="0"/>
        <w:jc w:val="both"/>
      </w:pPr>
      <w:r>
        <w:rPr>
          <w:sz w:val="20"/>
        </w:rPr>
        <w:t xml:space="preserve">(в ред. </w:t>
      </w:r>
      <w:hyperlink w:history="0" r:id="rId169"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 </w:t>
      </w:r>
      <w:hyperlink w:history="0" r:id="rId17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Максимальный срок выполнения действия составляет 10 минут.</w:t>
      </w:r>
    </w:p>
    <w:p>
      <w:pPr>
        <w:pStyle w:val="0"/>
        <w:spacing w:before="200" w:line-rule="auto"/>
        <w:ind w:firstLine="540"/>
        <w:jc w:val="both"/>
      </w:pPr>
      <w:r>
        <w:rPr>
          <w:sz w:val="20"/>
        </w:rPr>
        <w:t xml:space="preserve">В течение 1 календарного дня заявление с комплектом документов передается на рассмотрение министру или заместителю министра, курирующему вопросы выдачи разрешений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171"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 </w:t>
      </w:r>
      <w:hyperlink w:history="0" r:id="rId17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Заявления и документы для предоставления государственной услуги, поданные в МФЦ, передаются в Министерство в день их подачи заявителем, если документы для предоставления государственной услуги поданы после 16.00, то они передаются в Министерство на следующий рабочий день.</w:t>
      </w:r>
    </w:p>
    <w:p>
      <w:pPr>
        <w:pStyle w:val="0"/>
        <w:jc w:val="both"/>
      </w:pPr>
      <w:r>
        <w:rPr>
          <w:sz w:val="20"/>
        </w:rPr>
        <w:t xml:space="preserve">(в ред. </w:t>
      </w:r>
      <w:hyperlink w:history="0" r:id="rId17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3.2.3. Министр или уполномоченный им заместитель министра, курирующий вопросы выдачи разрешений на использование земель или земельных участков без предоставления земельных участков и установления сервитута, публичного сервитута, рассматривает принятое канцелярией заявление и передает его для дальнейшей работы в соответствующий отдел Министерства.</w:t>
      </w:r>
    </w:p>
    <w:p>
      <w:pPr>
        <w:pStyle w:val="0"/>
        <w:jc w:val="both"/>
      </w:pPr>
      <w:r>
        <w:rPr>
          <w:sz w:val="20"/>
        </w:rPr>
        <w:t xml:space="preserve">(в ред. </w:t>
      </w:r>
      <w:hyperlink w:history="0" r:id="rId174"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 </w:t>
      </w:r>
      <w:hyperlink w:history="0" r:id="rId17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3.2.4. Результатом административного действия является поступление в соответствующий отдел Министерства зарегистрированного заявления с пакетом прилагаемых документов.</w:t>
      </w:r>
    </w:p>
    <w:p>
      <w:pPr>
        <w:pStyle w:val="0"/>
        <w:jc w:val="both"/>
      </w:pPr>
      <w:r>
        <w:rPr>
          <w:sz w:val="20"/>
        </w:rPr>
        <w:t xml:space="preserve">(в ред. </w:t>
      </w:r>
      <w:hyperlink w:history="0" r:id="rId17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r>
    </w:p>
    <w:p>
      <w:pPr>
        <w:pStyle w:val="2"/>
        <w:outlineLvl w:val="2"/>
        <w:jc w:val="center"/>
      </w:pPr>
      <w:r>
        <w:rPr>
          <w:sz w:val="20"/>
        </w:rPr>
        <w:t xml:space="preserve">3.3. Проверка специалистом отдела и предварительное</w:t>
      </w:r>
    </w:p>
    <w:p>
      <w:pPr>
        <w:pStyle w:val="2"/>
        <w:jc w:val="center"/>
      </w:pPr>
      <w:r>
        <w:rPr>
          <w:sz w:val="20"/>
        </w:rPr>
        <w:t xml:space="preserve">рассмотрение заявления и прилагаемых к нему документов,</w:t>
      </w:r>
    </w:p>
    <w:p>
      <w:pPr>
        <w:pStyle w:val="2"/>
        <w:jc w:val="center"/>
      </w:pPr>
      <w:r>
        <w:rPr>
          <w:sz w:val="20"/>
        </w:rPr>
        <w:t xml:space="preserve">необходимых для выдачи разрешений на использование земель</w:t>
      </w:r>
    </w:p>
    <w:p>
      <w:pPr>
        <w:pStyle w:val="2"/>
        <w:jc w:val="center"/>
      </w:pPr>
      <w:r>
        <w:rPr>
          <w:sz w:val="20"/>
        </w:rPr>
        <w:t xml:space="preserve">или земельных участков без предоставления земельных участков</w:t>
      </w:r>
    </w:p>
    <w:p>
      <w:pPr>
        <w:pStyle w:val="2"/>
        <w:jc w:val="center"/>
      </w:pPr>
      <w:r>
        <w:rPr>
          <w:sz w:val="20"/>
        </w:rPr>
        <w:t xml:space="preserve">и установления сервитута, публичного сервитута</w:t>
      </w:r>
    </w:p>
    <w:p>
      <w:pPr>
        <w:pStyle w:val="0"/>
        <w:jc w:val="center"/>
      </w:pPr>
      <w:r>
        <w:rPr>
          <w:sz w:val="20"/>
        </w:rPr>
        <w:t xml:space="preserve">(в ред. </w:t>
      </w:r>
      <w:hyperlink w:history="0" r:id="rId177"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29.01.2021 N 192)</w:t>
      </w:r>
    </w:p>
    <w:p>
      <w:pPr>
        <w:pStyle w:val="0"/>
        <w:jc w:val="both"/>
      </w:pPr>
      <w:r>
        <w:rPr>
          <w:sz w:val="20"/>
        </w:rPr>
      </w:r>
    </w:p>
    <w:p>
      <w:pPr>
        <w:pStyle w:val="0"/>
        <w:ind w:firstLine="540"/>
        <w:jc w:val="both"/>
      </w:pPr>
      <w:r>
        <w:rPr>
          <w:sz w:val="20"/>
        </w:rPr>
        <w:t xml:space="preserve">3.3.1. Юридическим фактом для начала административного действия является поступление в соответствующий отдел заявления о предоставлении государственной услуги.</w:t>
      </w:r>
    </w:p>
    <w:p>
      <w:pPr>
        <w:pStyle w:val="0"/>
        <w:spacing w:before="200" w:line-rule="auto"/>
        <w:ind w:firstLine="540"/>
        <w:jc w:val="both"/>
      </w:pPr>
      <w:r>
        <w:rPr>
          <w:sz w:val="20"/>
        </w:rPr>
        <w:t xml:space="preserve">3.3.2. Начальник отдела определяет специалиста, ответственного за предоставление государственной услуги (далее - Специалист).</w:t>
      </w:r>
    </w:p>
    <w:p>
      <w:pPr>
        <w:pStyle w:val="0"/>
        <w:spacing w:before="200" w:line-rule="auto"/>
        <w:ind w:firstLine="540"/>
        <w:jc w:val="both"/>
      </w:pPr>
      <w:r>
        <w:rPr>
          <w:sz w:val="20"/>
        </w:rPr>
        <w:t xml:space="preserve">3.3.3.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услуги, а также проверяет наличие предусмотренных законом оснований для выдачи разрешений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178"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Максимальный срок выполнения действия составляет 30 минут.</w:t>
      </w:r>
    </w:p>
    <w:p>
      <w:pPr>
        <w:pStyle w:val="0"/>
        <w:spacing w:before="200" w:line-rule="auto"/>
        <w:ind w:firstLine="540"/>
        <w:jc w:val="both"/>
      </w:pPr>
      <w:r>
        <w:rPr>
          <w:sz w:val="20"/>
        </w:rPr>
        <w:t xml:space="preserve">3.3.4. Специалист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для подготовки соответствующих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3.3.5. В случае наличия полного комплекта документов специалист переходит к осуществлению административной процедуры по принятию решения о предоставлении государственной услуги.</w:t>
      </w:r>
    </w:p>
    <w:p>
      <w:pPr>
        <w:pStyle w:val="0"/>
        <w:spacing w:before="200" w:line-rule="auto"/>
        <w:ind w:firstLine="540"/>
        <w:jc w:val="both"/>
      </w:pPr>
      <w:r>
        <w:rPr>
          <w:sz w:val="20"/>
        </w:rPr>
        <w:t xml:space="preserve">3.3.6. При наличии оснований, указанных в </w:t>
      </w:r>
      <w:hyperlink w:history="0" w:anchor="P275" w:tooltip="2.8. Исчерпывающий перечень оснований для приостановления">
        <w:r>
          <w:rPr>
            <w:sz w:val="20"/>
            <w:color w:val="0000ff"/>
          </w:rPr>
          <w:t xml:space="preserve">п. 2.8</w:t>
        </w:r>
      </w:hyperlink>
      <w:r>
        <w:rPr>
          <w:sz w:val="20"/>
        </w:rPr>
        <w:t xml:space="preserve"> настоящего административного регламента, принимается решение об отказе в предоставлении государственной услуги.</w:t>
      </w:r>
    </w:p>
    <w:p>
      <w:pPr>
        <w:pStyle w:val="0"/>
        <w:spacing w:before="200" w:line-rule="auto"/>
        <w:ind w:firstLine="540"/>
        <w:jc w:val="both"/>
      </w:pPr>
      <w:r>
        <w:rPr>
          <w:sz w:val="20"/>
        </w:rPr>
        <w:t xml:space="preserve">3.3.7. Максимальный срок выполнения административной процедуры по проверке специалистом и предварительном рассмотрении заявления и прилагаемых к нему документов, необходимых для предоставления государственной услуги не может превышать 3 календарных дня с даты поступления заявления и прилагаемых к нему документов к Специалисту Министерства, ответственному за предоставление государственной услуги.</w:t>
      </w:r>
    </w:p>
    <w:p>
      <w:pPr>
        <w:pStyle w:val="0"/>
        <w:jc w:val="both"/>
      </w:pPr>
      <w:r>
        <w:rPr>
          <w:sz w:val="20"/>
        </w:rPr>
        <w:t xml:space="preserve">(в ред. </w:t>
      </w:r>
      <w:hyperlink w:history="0" r:id="rId17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3.3.8. Результатом административного действия является:</w:t>
      </w:r>
    </w:p>
    <w:p>
      <w:pPr>
        <w:pStyle w:val="0"/>
        <w:spacing w:before="200" w:line-rule="auto"/>
        <w:ind w:firstLine="540"/>
        <w:jc w:val="both"/>
      </w:pPr>
      <w:r>
        <w:rPr>
          <w:sz w:val="20"/>
        </w:rPr>
        <w:t xml:space="preserve">- переход к осуществлению административной процедуры по принятию решения об отказе в предоставлении государственной услуги либо решения 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180"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jc w:val="both"/>
      </w:pPr>
      <w:r>
        <w:rPr>
          <w:sz w:val="20"/>
        </w:rPr>
      </w:r>
    </w:p>
    <w:p>
      <w:pPr>
        <w:pStyle w:val="2"/>
        <w:outlineLvl w:val="2"/>
        <w:jc w:val="center"/>
      </w:pPr>
      <w:r>
        <w:rPr>
          <w:sz w:val="20"/>
        </w:rPr>
        <w:t xml:space="preserve">3.4. Формирование и направление межведомственных запросов</w:t>
      </w:r>
    </w:p>
    <w:p>
      <w:pPr>
        <w:pStyle w:val="2"/>
        <w:jc w:val="center"/>
      </w:pPr>
      <w:r>
        <w:rPr>
          <w:sz w:val="20"/>
        </w:rPr>
        <w:t xml:space="preserve">в органы (организации), участвующие в предоставлении</w:t>
      </w:r>
    </w:p>
    <w:p>
      <w:pPr>
        <w:pStyle w:val="2"/>
        <w:jc w:val="center"/>
      </w:pPr>
      <w:r>
        <w:rPr>
          <w:sz w:val="20"/>
        </w:rPr>
        <w:t xml:space="preserve">государственной услуги, в том числе обращение в адрес</w:t>
      </w:r>
    </w:p>
    <w:p>
      <w:pPr>
        <w:pStyle w:val="2"/>
        <w:jc w:val="center"/>
      </w:pPr>
      <w:r>
        <w:rPr>
          <w:sz w:val="20"/>
        </w:rPr>
        <w:t xml:space="preserve">управления главного архитектора администрации городского</w:t>
      </w:r>
    </w:p>
    <w:p>
      <w:pPr>
        <w:pStyle w:val="2"/>
        <w:jc w:val="center"/>
      </w:pPr>
      <w:r>
        <w:rPr>
          <w:sz w:val="20"/>
        </w:rPr>
        <w:t xml:space="preserve">округа город Воронеж о предоставлении информации</w:t>
      </w:r>
    </w:p>
    <w:p>
      <w:pPr>
        <w:pStyle w:val="2"/>
        <w:jc w:val="center"/>
      </w:pPr>
      <w:r>
        <w:rPr>
          <w:sz w:val="20"/>
        </w:rPr>
        <w:t xml:space="preserve">о возможности использования земельного участка как</w:t>
      </w:r>
    </w:p>
    <w:p>
      <w:pPr>
        <w:pStyle w:val="2"/>
        <w:jc w:val="center"/>
      </w:pPr>
      <w:r>
        <w:rPr>
          <w:sz w:val="20"/>
        </w:rPr>
        <w:t xml:space="preserve">самостоятельного для строительства объектов</w:t>
      </w:r>
    </w:p>
    <w:p>
      <w:pPr>
        <w:pStyle w:val="2"/>
        <w:jc w:val="center"/>
      </w:pPr>
      <w:r>
        <w:rPr>
          <w:sz w:val="20"/>
        </w:rPr>
        <w:t xml:space="preserve">капитального строительства</w:t>
      </w:r>
    </w:p>
    <w:p>
      <w:pPr>
        <w:pStyle w:val="0"/>
        <w:jc w:val="both"/>
      </w:pPr>
      <w:r>
        <w:rPr>
          <w:sz w:val="20"/>
        </w:rPr>
      </w:r>
    </w:p>
    <w:p>
      <w:pPr>
        <w:pStyle w:val="0"/>
        <w:ind w:firstLine="540"/>
        <w:jc w:val="both"/>
      </w:pPr>
      <w:r>
        <w:rPr>
          <w:sz w:val="20"/>
        </w:rPr>
        <w:t xml:space="preserve">3.4.1. Основанием для начала исполнения административной процедуры является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0"/>
        <w:spacing w:before="200" w:line-rule="auto"/>
        <w:ind w:firstLine="540"/>
        <w:jc w:val="both"/>
      </w:pPr>
      <w:r>
        <w:rPr>
          <w:sz w:val="20"/>
        </w:rPr>
        <w:t xml:space="preserve">3.4.2. Специалист отдела в рамках межведомственного взаимодействия запрашивает информацию в Федеральной службе государственной регистрации, кадастра и картографии (Управлении Федеральной службы государственной регистрации, кадастра и картографии по Воронежской области).</w:t>
      </w:r>
    </w:p>
    <w:p>
      <w:pPr>
        <w:pStyle w:val="0"/>
        <w:spacing w:before="200" w:line-rule="auto"/>
        <w:ind w:firstLine="540"/>
        <w:jc w:val="both"/>
      </w:pPr>
      <w:r>
        <w:rPr>
          <w:sz w:val="20"/>
        </w:rPr>
        <w:t xml:space="preserve">Запрос должен содержать, в том числе следующие сведения: наименование объекта недвижимости (земельный участок), кадастровый номер земельного участка, площадь земельного участка.</w:t>
      </w:r>
    </w:p>
    <w:p>
      <w:pPr>
        <w:pStyle w:val="0"/>
        <w:spacing w:before="200" w:line-rule="auto"/>
        <w:ind w:firstLine="540"/>
        <w:jc w:val="both"/>
      </w:pPr>
      <w:r>
        <w:rPr>
          <w:sz w:val="20"/>
        </w:rPr>
        <w:t xml:space="preserve">3.4.3. Специалист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с целью размещения Объектов, указанных в </w:t>
      </w:r>
      <w:hyperlink w:history="0" r:id="rId181"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пунктах 1</w:t>
        </w:r>
      </w:hyperlink>
      <w:r>
        <w:rPr>
          <w:sz w:val="20"/>
        </w:rPr>
        <w:t xml:space="preserve"> - </w:t>
      </w:r>
      <w:hyperlink w:history="0" r:id="rId182"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4</w:t>
        </w:r>
      </w:hyperlink>
      <w:r>
        <w:rPr>
          <w:sz w:val="20"/>
        </w:rPr>
        <w:t xml:space="preserve">, </w:t>
      </w:r>
      <w:hyperlink w:history="0" r:id="rId183"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5</w:t>
        </w:r>
      </w:hyperlink>
      <w:r>
        <w:rPr>
          <w:sz w:val="20"/>
        </w:rPr>
        <w:t xml:space="preserve"> - </w:t>
      </w:r>
      <w:hyperlink w:history="0" r:id="rId184"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7</w:t>
        </w:r>
      </w:hyperlink>
      <w:r>
        <w:rPr>
          <w:sz w:val="20"/>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
    <w:p>
      <w:pPr>
        <w:pStyle w:val="0"/>
        <w:jc w:val="both"/>
      </w:pPr>
      <w:r>
        <w:rPr>
          <w:sz w:val="20"/>
        </w:rPr>
        <w:t xml:space="preserve">(в ред. </w:t>
      </w:r>
      <w:hyperlink w:history="0" r:id="rId185"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01.11.2022 N 2818, </w:t>
      </w:r>
      <w:hyperlink w:history="0" r:id="rId18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3.4.4. По результатам полученных в рамках межведомственного взаимодействия сведений (документов) Специалист осуществляет их проверку.</w:t>
      </w:r>
    </w:p>
    <w:p>
      <w:pPr>
        <w:pStyle w:val="0"/>
        <w:spacing w:before="200" w:line-rule="auto"/>
        <w:ind w:firstLine="540"/>
        <w:jc w:val="both"/>
      </w:pPr>
      <w:r>
        <w:rPr>
          <w:sz w:val="20"/>
        </w:rPr>
        <w:t xml:space="preserve">3.4.5. При наличии оснований, указанных в </w:t>
      </w:r>
      <w:hyperlink w:history="0" w:anchor="P275" w:tooltip="2.8. Исчерпывающий перечень оснований для приостановления">
        <w:r>
          <w:rPr>
            <w:sz w:val="20"/>
            <w:color w:val="0000ff"/>
          </w:rPr>
          <w:t xml:space="preserve">п. 2.8</w:t>
        </w:r>
      </w:hyperlink>
      <w:r>
        <w:rPr>
          <w:sz w:val="20"/>
        </w:rPr>
        <w:t xml:space="preserve"> настоящего административного регламента, принимается решение об отказе в предоставлении государственной услуги.</w:t>
      </w:r>
    </w:p>
    <w:p>
      <w:pPr>
        <w:pStyle w:val="0"/>
        <w:spacing w:before="200" w:line-rule="auto"/>
        <w:ind w:firstLine="540"/>
        <w:jc w:val="both"/>
      </w:pPr>
      <w:r>
        <w:rPr>
          <w:sz w:val="20"/>
        </w:rPr>
        <w:t xml:space="preserve">3.4.6. Максимальный срок выполнения административной процедуры по формированию и направлению межведомственных запросов, а также получению соответствующего ответа на данные запросы составляет 5 календарных дней с даты начала формирования межведомственного запроса.</w:t>
      </w:r>
    </w:p>
    <w:p>
      <w:pPr>
        <w:pStyle w:val="0"/>
        <w:spacing w:before="200" w:line-rule="auto"/>
        <w:ind w:firstLine="540"/>
        <w:jc w:val="both"/>
      </w:pPr>
      <w:r>
        <w:rPr>
          <w:sz w:val="20"/>
        </w:rPr>
        <w:t xml:space="preserve">3.4.7. Результатом административного действия является:</w:t>
      </w:r>
    </w:p>
    <w:p>
      <w:pPr>
        <w:pStyle w:val="0"/>
        <w:spacing w:before="200" w:line-rule="auto"/>
        <w:ind w:firstLine="540"/>
        <w:jc w:val="both"/>
      </w:pPr>
      <w:r>
        <w:rPr>
          <w:sz w:val="20"/>
        </w:rPr>
        <w:t xml:space="preserve">- получение в рамках межведомственного взаимодействия информации (документов), необходимой для предоставления государственной услуги заявителю;</w:t>
      </w:r>
    </w:p>
    <w:p>
      <w:pPr>
        <w:pStyle w:val="0"/>
        <w:spacing w:before="200" w:line-rule="auto"/>
        <w:ind w:firstLine="540"/>
        <w:jc w:val="both"/>
      </w:pPr>
      <w:r>
        <w:rPr>
          <w:sz w:val="20"/>
        </w:rPr>
        <w:t xml:space="preserve">- получение заключения о возможности использования земельного участка как самостоятельного для строительства объектов капитального строительства;</w:t>
      </w:r>
    </w:p>
    <w:p>
      <w:pPr>
        <w:pStyle w:val="0"/>
        <w:spacing w:before="200" w:line-rule="auto"/>
        <w:ind w:firstLine="540"/>
        <w:jc w:val="both"/>
      </w:pPr>
      <w:r>
        <w:rPr>
          <w:sz w:val="20"/>
        </w:rPr>
        <w:t xml:space="preserve">- переход к осуществлению административной процедуры по подготовке проекта решения 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либо об отказе в предоставлении государственной услуги.</w:t>
      </w:r>
    </w:p>
    <w:p>
      <w:pPr>
        <w:pStyle w:val="0"/>
        <w:jc w:val="both"/>
      </w:pPr>
      <w:r>
        <w:rPr>
          <w:sz w:val="20"/>
        </w:rPr>
        <w:t xml:space="preserve">(в ред. </w:t>
      </w:r>
      <w:hyperlink w:history="0" r:id="rId187"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jc w:val="both"/>
      </w:pPr>
      <w:r>
        <w:rPr>
          <w:sz w:val="20"/>
        </w:rPr>
      </w:r>
    </w:p>
    <w:p>
      <w:pPr>
        <w:pStyle w:val="2"/>
        <w:outlineLvl w:val="2"/>
        <w:jc w:val="center"/>
      </w:pPr>
      <w:r>
        <w:rPr>
          <w:sz w:val="20"/>
        </w:rPr>
        <w:t xml:space="preserve">3.5. Подготовка проекта решения об отказе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3.5.1. Основанием для начала исполнения административной процедуры является принятие решения об отказе в предоставлении государственной услуги.</w:t>
      </w:r>
    </w:p>
    <w:p>
      <w:pPr>
        <w:pStyle w:val="0"/>
        <w:spacing w:before="200" w:line-rule="auto"/>
        <w:ind w:firstLine="540"/>
        <w:jc w:val="both"/>
      </w:pPr>
      <w:r>
        <w:rPr>
          <w:sz w:val="20"/>
        </w:rPr>
        <w:t xml:space="preserve">В этом случае Специалист отдела готовит мотивированный отказ в предоставлении государственной услуги.</w:t>
      </w:r>
    </w:p>
    <w:p>
      <w:pPr>
        <w:pStyle w:val="0"/>
        <w:spacing w:before="200" w:line-rule="auto"/>
        <w:ind w:firstLine="540"/>
        <w:jc w:val="both"/>
      </w:pPr>
      <w:r>
        <w:rPr>
          <w:sz w:val="20"/>
        </w:rPr>
        <w:t xml:space="preserve">Максимальный срок выполнения действия составляет 1 календарный день.</w:t>
      </w:r>
    </w:p>
    <w:p>
      <w:pPr>
        <w:pStyle w:val="0"/>
        <w:spacing w:before="200" w:line-rule="auto"/>
        <w:ind w:firstLine="540"/>
        <w:jc w:val="both"/>
      </w:pPr>
      <w:r>
        <w:rPr>
          <w:sz w:val="20"/>
        </w:rPr>
        <w:t xml:space="preserve">Решение об отказе в предоставлении государственной услуги оформляется в виде письменного уведомления заявителю с разъяснением причин, послуживших основанием для отказа в предоставлении государственной услуги и в течение 1 календарного дня с комплектом документов передается на согласование в отдел правового обеспечения Министерства.</w:t>
      </w:r>
    </w:p>
    <w:p>
      <w:pPr>
        <w:pStyle w:val="0"/>
        <w:jc w:val="both"/>
      </w:pPr>
      <w:r>
        <w:rPr>
          <w:sz w:val="20"/>
        </w:rPr>
        <w:t xml:space="preserve">(в ред. </w:t>
      </w:r>
      <w:hyperlink w:history="0" r:id="rId18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3.5.2. Отдел правового обеспечения Министерства рассматривает направленные материалы с проектом уведомления об отказе в предоставлении государственной услуги и в течение 3 календарных дней принимает одно из перечисленных решений:</w:t>
      </w:r>
    </w:p>
    <w:p>
      <w:pPr>
        <w:pStyle w:val="0"/>
        <w:jc w:val="both"/>
      </w:pPr>
      <w:r>
        <w:rPr>
          <w:sz w:val="20"/>
        </w:rPr>
        <w:t xml:space="preserve">(в ред. </w:t>
      </w:r>
      <w:hyperlink w:history="0" r:id="rId18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согласовывает проект отказа в предоставлении государственной услуги в установленном порядке;</w:t>
      </w:r>
    </w:p>
    <w:p>
      <w:pPr>
        <w:pStyle w:val="0"/>
        <w:spacing w:before="200" w:line-rule="auto"/>
        <w:ind w:firstLine="540"/>
        <w:jc w:val="both"/>
      </w:pPr>
      <w:r>
        <w:rPr>
          <w:sz w:val="20"/>
        </w:rPr>
        <w:t xml:space="preserve">- отказывает в согласовании проекта отказа в предоставлении государственной услуги путем направления в течение 1 календарного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pPr>
        <w:pStyle w:val="0"/>
        <w:jc w:val="both"/>
      </w:pPr>
      <w:r>
        <w:rPr>
          <w:sz w:val="20"/>
        </w:rPr>
        <w:t xml:space="preserve">(в ред. </w:t>
      </w:r>
      <w:hyperlink w:history="0" r:id="rId19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3.5.3. Специалист отдела, ответственный за предоставление государственной услуги, при наличии заключения о несогласовании проекта отказа в предоставлении государственной услуги дорабатывает данный проект в течение одного календарного дня и передает для согласования в отдел правового обеспечения Министерства. В случае согласования проект передается на подпись министру или заместителю министра, курирующему вопросы выдачи разрешений на использование земель или земельных участков без предоставления земельных участков и установления сервитута, публичного сервитута, или приступает к действиям, предусмотренным </w:t>
      </w:r>
      <w:hyperlink w:history="0" w:anchor="P530" w:tooltip="3.6.2. Специалист отдела в течение 1 календарного дня производит расчет размера платы за использование земель или земельных участков без их предоставления и установления сервитутов в порядке, определенном пунктом 3.8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
        <w:r>
          <w:rPr>
            <w:sz w:val="20"/>
            <w:color w:val="0000ff"/>
          </w:rPr>
          <w:t xml:space="preserve">пунктом 3.6.2</w:t>
        </w:r>
      </w:hyperlink>
      <w:r>
        <w:rPr>
          <w:sz w:val="20"/>
        </w:rPr>
        <w:t xml:space="preserve"> настоящего административного регламента.</w:t>
      </w:r>
    </w:p>
    <w:p>
      <w:pPr>
        <w:pStyle w:val="0"/>
        <w:jc w:val="both"/>
      </w:pPr>
      <w:r>
        <w:rPr>
          <w:sz w:val="20"/>
        </w:rPr>
        <w:t xml:space="preserve">(в ред. </w:t>
      </w:r>
      <w:hyperlink w:history="0" r:id="rId191"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 </w:t>
      </w:r>
      <w:hyperlink w:history="0" r:id="rId19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Уполномоченное должностное лицо Министерства подписывает уведомление об отказе в предоставлении государственной услуги в срок, не превышающий 1 календарный день с момента передачи проекта уведомления об отказе.</w:t>
      </w:r>
    </w:p>
    <w:p>
      <w:pPr>
        <w:pStyle w:val="0"/>
        <w:jc w:val="both"/>
      </w:pPr>
      <w:r>
        <w:rPr>
          <w:sz w:val="20"/>
        </w:rPr>
        <w:t xml:space="preserve">(в ред. </w:t>
      </w:r>
      <w:hyperlink w:history="0" r:id="rId19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3.5.4. Результатом административного действия является:</w:t>
      </w:r>
    </w:p>
    <w:p>
      <w:pPr>
        <w:pStyle w:val="0"/>
        <w:spacing w:before="200" w:line-rule="auto"/>
        <w:ind w:firstLine="540"/>
        <w:jc w:val="both"/>
      </w:pPr>
      <w:r>
        <w:rPr>
          <w:sz w:val="20"/>
        </w:rPr>
        <w:t xml:space="preserve">- подписание уведомления об отказе в предоставлении государственной услуги.</w:t>
      </w:r>
    </w:p>
    <w:p>
      <w:pPr>
        <w:pStyle w:val="0"/>
        <w:spacing w:before="200" w:line-rule="auto"/>
        <w:ind w:firstLine="540"/>
        <w:jc w:val="both"/>
      </w:pPr>
      <w:r>
        <w:rPr>
          <w:sz w:val="20"/>
        </w:rPr>
        <w:t xml:space="preserve">3.5.5. Уведомление об отказе в предоставлении государственной услуги в течение 3 рабочих дней с момента принятия соответствующего решения направляется заявителю заказным письмом с уведомлением о вручении.</w:t>
      </w:r>
    </w:p>
    <w:p>
      <w:pPr>
        <w:pStyle w:val="0"/>
        <w:spacing w:before="200" w:line-rule="auto"/>
        <w:ind w:firstLine="540"/>
        <w:jc w:val="both"/>
      </w:pPr>
      <w:r>
        <w:rPr>
          <w:sz w:val="20"/>
        </w:rPr>
        <w:t xml:space="preserve">При выдаче заявителю результата предоставления государственной услуги нарочно должностное лицо отдела контроля, документационного обеспечения и организации работы с обращениями граждан устанавливает личность заявителя, находит дело с документами, подлежащими выдаче.</w:t>
      </w:r>
    </w:p>
    <w:p>
      <w:pPr>
        <w:pStyle w:val="0"/>
        <w:jc w:val="both"/>
      </w:pPr>
      <w:r>
        <w:rPr>
          <w:sz w:val="20"/>
        </w:rPr>
        <w:t xml:space="preserve">(в ред. </w:t>
      </w:r>
      <w:hyperlink w:history="0" r:id="rId194"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Должностное лицо отдела контроля, документационного обеспечения и организации работы с обращениями граждан делает запись о выдаче уведомления об отказе в предоставлении государственной услуги заявителю в соответствующей книге регистрации. Заявитель расписывается в получении документов в книге регистрации выдачи документов.</w:t>
      </w:r>
    </w:p>
    <w:p>
      <w:pPr>
        <w:pStyle w:val="0"/>
        <w:jc w:val="both"/>
      </w:pPr>
      <w:r>
        <w:rPr>
          <w:sz w:val="20"/>
        </w:rPr>
        <w:t xml:space="preserve">(в ред. </w:t>
      </w:r>
      <w:hyperlink w:history="0" r:id="rId195"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w:t>
      </w:r>
    </w:p>
    <w:p>
      <w:pPr>
        <w:pStyle w:val="0"/>
        <w:jc w:val="both"/>
      </w:pPr>
      <w:r>
        <w:rPr>
          <w:sz w:val="20"/>
        </w:rPr>
      </w:r>
    </w:p>
    <w:p>
      <w:pPr>
        <w:pStyle w:val="2"/>
        <w:outlineLvl w:val="2"/>
        <w:jc w:val="center"/>
      </w:pPr>
      <w:r>
        <w:rPr>
          <w:sz w:val="20"/>
        </w:rPr>
        <w:t xml:space="preserve">3.6. Подготовка проекта разрешения на использование земель</w:t>
      </w:r>
    </w:p>
    <w:p>
      <w:pPr>
        <w:pStyle w:val="2"/>
        <w:jc w:val="center"/>
      </w:pPr>
      <w:r>
        <w:rPr>
          <w:sz w:val="20"/>
        </w:rPr>
        <w:t xml:space="preserve">или земельных участков без предоставления земельных участков</w:t>
      </w:r>
    </w:p>
    <w:p>
      <w:pPr>
        <w:pStyle w:val="2"/>
        <w:jc w:val="center"/>
      </w:pPr>
      <w:r>
        <w:rPr>
          <w:sz w:val="20"/>
        </w:rPr>
        <w:t xml:space="preserve">и установления сервитута, публичного сервитута</w:t>
      </w:r>
    </w:p>
    <w:p>
      <w:pPr>
        <w:pStyle w:val="0"/>
        <w:jc w:val="center"/>
      </w:pPr>
      <w:r>
        <w:rPr>
          <w:sz w:val="20"/>
        </w:rPr>
        <w:t xml:space="preserve">(в ред. приказов департамента имущественных и земельных</w:t>
      </w:r>
    </w:p>
    <w:p>
      <w:pPr>
        <w:pStyle w:val="0"/>
        <w:jc w:val="center"/>
      </w:pPr>
      <w:r>
        <w:rPr>
          <w:sz w:val="20"/>
        </w:rPr>
        <w:t xml:space="preserve">отношений Воронежской области от 29.01.2021 </w:t>
      </w:r>
      <w:hyperlink w:history="0" r:id="rId196"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rPr>
        <w:t xml:space="preserve">,</w:t>
      </w:r>
    </w:p>
    <w:p>
      <w:pPr>
        <w:pStyle w:val="0"/>
        <w:jc w:val="center"/>
      </w:pPr>
      <w:r>
        <w:rPr>
          <w:sz w:val="20"/>
        </w:rPr>
        <w:t xml:space="preserve">от 01.11.2022 </w:t>
      </w:r>
      <w:hyperlink w:history="0" r:id="rId197"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2818</w:t>
        </w:r>
      </w:hyperlink>
      <w:r>
        <w:rPr>
          <w:sz w:val="20"/>
        </w:rPr>
        <w:t xml:space="preserve">)</w:t>
      </w:r>
    </w:p>
    <w:p>
      <w:pPr>
        <w:pStyle w:val="0"/>
        <w:jc w:val="both"/>
      </w:pPr>
      <w:r>
        <w:rPr>
          <w:sz w:val="20"/>
        </w:rPr>
      </w:r>
    </w:p>
    <w:p>
      <w:pPr>
        <w:pStyle w:val="0"/>
        <w:ind w:firstLine="540"/>
        <w:jc w:val="both"/>
      </w:pPr>
      <w:r>
        <w:rPr>
          <w:sz w:val="20"/>
        </w:rPr>
        <w:t xml:space="preserve">3.6.1. Юридическим фактом для начала административной процедуры является принятие решения 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198"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bookmarkStart w:id="530" w:name="P530"/>
    <w:bookmarkEnd w:id="530"/>
    <w:p>
      <w:pPr>
        <w:pStyle w:val="0"/>
        <w:spacing w:before="200" w:line-rule="auto"/>
        <w:ind w:firstLine="540"/>
        <w:jc w:val="both"/>
      </w:pPr>
      <w:r>
        <w:rPr>
          <w:sz w:val="20"/>
        </w:rPr>
        <w:t xml:space="preserve">3.6.2. Специалист отдела в течение 1 календарного дня производит расчет размера платы за использование земель или земельных участков без их предоставления и установления сервитутов в порядке, определенном </w:t>
      </w:r>
      <w:hyperlink w:history="0" r:id="rId199" w:tooltip="Приказ Департамента имущественных и земельных отношений Воронежской обл. от 02.07.2015 N 1111 (ред. от 14.05.2024) &quo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пунктом 3.8</w:t>
        </w:r>
      </w:hyperlink>
      <w:r>
        <w:rPr>
          <w:sz w:val="20"/>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N 1111, и подготавливает проект разрешения на использование земель или земельных участков без их предоставления и установления сервитутов (далее - проект разрешения).</w:t>
      </w:r>
    </w:p>
    <w:p>
      <w:pPr>
        <w:pStyle w:val="0"/>
        <w:jc w:val="both"/>
      </w:pPr>
      <w:r>
        <w:rPr>
          <w:sz w:val="20"/>
        </w:rPr>
        <w:t xml:space="preserve">(п. 3.6.2 в ред. </w:t>
      </w:r>
      <w:hyperlink w:history="0" r:id="rId200"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01.11.2022 N 2818)</w:t>
      </w:r>
    </w:p>
    <w:p>
      <w:pPr>
        <w:pStyle w:val="0"/>
        <w:spacing w:before="200" w:line-rule="auto"/>
        <w:ind w:firstLine="540"/>
        <w:jc w:val="both"/>
      </w:pPr>
      <w:r>
        <w:rPr>
          <w:sz w:val="20"/>
        </w:rPr>
        <w:t xml:space="preserve">3.6.3. Специалист отдела в течение 1 календарного дня передает проект разрешения на согласование в отдел правового обеспечения Министерства.</w:t>
      </w:r>
    </w:p>
    <w:p>
      <w:pPr>
        <w:pStyle w:val="0"/>
        <w:jc w:val="both"/>
      </w:pPr>
      <w:r>
        <w:rPr>
          <w:sz w:val="20"/>
        </w:rPr>
        <w:t xml:space="preserve">(в ред. </w:t>
      </w:r>
      <w:hyperlink w:history="0" r:id="rId201"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01.11.2022 N 2818, </w:t>
      </w:r>
      <w:hyperlink w:history="0" r:id="rId20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Абзац исключен. - </w:t>
      </w:r>
      <w:hyperlink w:history="0" r:id="rId203"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01.11.2022 N 2818.</w:t>
      </w:r>
    </w:p>
    <w:p>
      <w:pPr>
        <w:pStyle w:val="0"/>
        <w:spacing w:before="200" w:line-rule="auto"/>
        <w:ind w:firstLine="540"/>
        <w:jc w:val="both"/>
      </w:pPr>
      <w:r>
        <w:rPr>
          <w:sz w:val="20"/>
        </w:rPr>
        <w:t xml:space="preserve">Отдел правового обеспечения Министерства рассматривает направленный проект разрешения и в течение 3 календарных дней принимает одно из перечисленных решений:</w:t>
      </w:r>
    </w:p>
    <w:p>
      <w:pPr>
        <w:pStyle w:val="0"/>
        <w:jc w:val="both"/>
      </w:pPr>
      <w:r>
        <w:rPr>
          <w:sz w:val="20"/>
        </w:rPr>
        <w:t xml:space="preserve">(в ред. </w:t>
      </w:r>
      <w:hyperlink w:history="0" r:id="rId204"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01.11.2022 N 2818, </w:t>
      </w:r>
      <w:hyperlink w:history="0" r:id="rId20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согласовывает проект разрешения;</w:t>
      </w:r>
    </w:p>
    <w:p>
      <w:pPr>
        <w:pStyle w:val="0"/>
        <w:jc w:val="both"/>
      </w:pPr>
      <w:r>
        <w:rPr>
          <w:sz w:val="20"/>
        </w:rPr>
        <w:t xml:space="preserve">(в ред. </w:t>
      </w:r>
      <w:hyperlink w:history="0" r:id="rId206"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01.11.2022 N 2818)</w:t>
      </w:r>
    </w:p>
    <w:p>
      <w:pPr>
        <w:pStyle w:val="0"/>
        <w:spacing w:before="200" w:line-rule="auto"/>
        <w:ind w:firstLine="540"/>
        <w:jc w:val="both"/>
      </w:pPr>
      <w:r>
        <w:rPr>
          <w:sz w:val="20"/>
        </w:rPr>
        <w:t xml:space="preserve">- отказывает в согласовании проекта разрешения путем направления в течение 1 календарного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 отказа.</w:t>
      </w:r>
    </w:p>
    <w:p>
      <w:pPr>
        <w:pStyle w:val="0"/>
        <w:jc w:val="both"/>
      </w:pPr>
      <w:r>
        <w:rPr>
          <w:sz w:val="20"/>
        </w:rPr>
        <w:t xml:space="preserve">(в ред. </w:t>
      </w:r>
      <w:hyperlink w:history="0" r:id="rId207"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01.11.2022 N 2818, </w:t>
      </w:r>
      <w:hyperlink w:history="0" r:id="rId20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3.6.4. Специалист отдела, ответственный за предоставление государственной услуги, при наличии заключения о несогласовании проекта разрешения в течение 1 календарного дня готовит проект уведомления об отказе в предоставлении государственной услуги с учетом представленных замечаний, в соответствии с нормами действующего законодательства и передает для согласования в отдел правового обеспечения Министерства. В случае согласования проект разрешения передаются на подпись министру или заместителю министра, курирующему вопросы выдачи разрешений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приказов департамента имущественных и земельных отношений Воронежской области от 29.01.2021 </w:t>
      </w:r>
      <w:hyperlink w:history="0" r:id="rId209"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rPr>
        <w:t xml:space="preserve">, от 01.11.2022 </w:t>
      </w:r>
      <w:hyperlink w:history="0" r:id="rId210"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2818</w:t>
        </w:r>
      </w:hyperlink>
      <w:r>
        <w:rPr>
          <w:sz w:val="20"/>
        </w:rPr>
        <w:t xml:space="preserve">, </w:t>
      </w:r>
      <w:hyperlink w:history="0" r:id="rId211"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Уполномоченное должностное лицо Министерства подписывает проект разрешения или проект уведомления об отказе в предоставлении государственной услуги в срок, не превышающий 1 календарный день с момента передачи Проектов.</w:t>
      </w:r>
    </w:p>
    <w:p>
      <w:pPr>
        <w:pStyle w:val="0"/>
        <w:jc w:val="both"/>
      </w:pPr>
      <w:r>
        <w:rPr>
          <w:sz w:val="20"/>
        </w:rPr>
        <w:t xml:space="preserve">(в ред. </w:t>
      </w:r>
      <w:hyperlink w:history="0" r:id="rId212"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01.11.2022 N 2818, </w:t>
      </w:r>
      <w:hyperlink w:history="0" r:id="rId21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3.6.5. Подписанный уполномоченным должностным лицом Министерства проект разрешения или уведомление об отказе в предоставлении государственной услуги передаются в течение 1 календарного дня в отдел контроля, документационного обеспечения и организации работы с обращениями граждан Министерства для регистрации, и в течение 3 рабочих дней направляются в адрес заявителя или выдается заявителю непосредственно по месту подачи заявления.</w:t>
      </w:r>
    </w:p>
    <w:p>
      <w:pPr>
        <w:pStyle w:val="0"/>
        <w:jc w:val="both"/>
      </w:pPr>
      <w:r>
        <w:rPr>
          <w:sz w:val="20"/>
        </w:rPr>
        <w:t xml:space="preserve">(в ред. приказов департамента имущественных и земельных отношений Воронежской области от 27.05.2020 </w:t>
      </w:r>
      <w:hyperlink w:history="0" r:id="rId214"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1154</w:t>
        </w:r>
      </w:hyperlink>
      <w:r>
        <w:rPr>
          <w:sz w:val="20"/>
        </w:rPr>
        <w:t xml:space="preserve">, от 01.11.2022 </w:t>
      </w:r>
      <w:hyperlink w:history="0" r:id="rId215"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2818</w:t>
        </w:r>
      </w:hyperlink>
      <w:r>
        <w:rPr>
          <w:sz w:val="20"/>
        </w:rPr>
        <w:t xml:space="preserve">, </w:t>
      </w:r>
      <w:hyperlink w:history="0" r:id="rId21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3.6.6. Результатом административного действия является подписание разрешения на использование земель или земельного участка без предоставления земельных участков и установления сервитута, публичного сервитута или уведомления об отказе в предоставлении государственной услуги.</w:t>
      </w:r>
    </w:p>
    <w:p>
      <w:pPr>
        <w:pStyle w:val="0"/>
        <w:jc w:val="both"/>
      </w:pPr>
      <w:r>
        <w:rPr>
          <w:sz w:val="20"/>
        </w:rPr>
        <w:t xml:space="preserve">(в ред. приказов департамента имущественных и земельных отношений Воронежской области от 29.01.2021 </w:t>
      </w:r>
      <w:hyperlink w:history="0" r:id="rId217"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rPr>
        <w:t xml:space="preserve">, от 01.11.2022 </w:t>
      </w:r>
      <w:hyperlink w:history="0" r:id="rId218"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2818</w:t>
        </w:r>
      </w:hyperlink>
      <w:r>
        <w:rPr>
          <w:sz w:val="20"/>
        </w:rPr>
        <w:t xml:space="preserve">)</w:t>
      </w:r>
    </w:p>
    <w:p>
      <w:pPr>
        <w:pStyle w:val="0"/>
        <w:jc w:val="both"/>
      </w:pPr>
      <w:r>
        <w:rPr>
          <w:sz w:val="20"/>
        </w:rPr>
      </w:r>
    </w:p>
    <w:p>
      <w:pPr>
        <w:pStyle w:val="2"/>
        <w:outlineLvl w:val="2"/>
        <w:jc w:val="center"/>
      </w:pPr>
      <w:r>
        <w:rPr>
          <w:sz w:val="20"/>
        </w:rPr>
        <w:t xml:space="preserve">3.7. Выдача (направление) разрешения на использование земель</w:t>
      </w:r>
    </w:p>
    <w:p>
      <w:pPr>
        <w:pStyle w:val="2"/>
        <w:jc w:val="center"/>
      </w:pPr>
      <w:r>
        <w:rPr>
          <w:sz w:val="20"/>
        </w:rPr>
        <w:t xml:space="preserve">или земельных участков без предоставления земельных участков</w:t>
      </w:r>
    </w:p>
    <w:p>
      <w:pPr>
        <w:pStyle w:val="2"/>
        <w:jc w:val="center"/>
      </w:pPr>
      <w:r>
        <w:rPr>
          <w:sz w:val="20"/>
        </w:rPr>
        <w:t xml:space="preserve">и установления сервитута, публичного сервитута</w:t>
      </w:r>
    </w:p>
    <w:p>
      <w:pPr>
        <w:pStyle w:val="0"/>
        <w:jc w:val="center"/>
      </w:pPr>
      <w:r>
        <w:rPr>
          <w:sz w:val="20"/>
        </w:rPr>
        <w:t xml:space="preserve">(в ред. </w:t>
      </w:r>
      <w:hyperlink w:history="0" r:id="rId219"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29.01.2021 N 192)</w:t>
      </w:r>
    </w:p>
    <w:p>
      <w:pPr>
        <w:pStyle w:val="0"/>
        <w:jc w:val="both"/>
      </w:pPr>
      <w:r>
        <w:rPr>
          <w:sz w:val="20"/>
        </w:rPr>
      </w:r>
    </w:p>
    <w:p>
      <w:pPr>
        <w:pStyle w:val="0"/>
        <w:ind w:firstLine="540"/>
        <w:jc w:val="both"/>
      </w:pPr>
      <w:r>
        <w:rPr>
          <w:sz w:val="20"/>
        </w:rPr>
        <w:t xml:space="preserve">3.7.1. Юридическим фактом для начала административной процедуры является подписанное разрешение на использование земель или земельного участка без предоставления земельных участков и установления сервитута, публичного сервитута (далее - приказ Министерства).</w:t>
      </w:r>
    </w:p>
    <w:p>
      <w:pPr>
        <w:pStyle w:val="0"/>
        <w:jc w:val="both"/>
      </w:pPr>
      <w:r>
        <w:rPr>
          <w:sz w:val="20"/>
        </w:rPr>
        <w:t xml:space="preserve">(в ред. приказов департамента имущественных и земельных отношений Воронежской области от 29.01.2021 </w:t>
      </w:r>
      <w:hyperlink w:history="0" r:id="rId220"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192</w:t>
        </w:r>
      </w:hyperlink>
      <w:r>
        <w:rPr>
          <w:sz w:val="20"/>
        </w:rPr>
        <w:t xml:space="preserve">, от 01.11.2022 </w:t>
      </w:r>
      <w:hyperlink w:history="0" r:id="rId221" w:tooltip="Приказ Департамента имущественных и земельных отношений Воронежской обл. от 01.11.2022 N 2818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N 2818</w:t>
        </w:r>
      </w:hyperlink>
      <w:r>
        <w:rPr>
          <w:sz w:val="20"/>
        </w:rPr>
        <w:t xml:space="preserve">, </w:t>
      </w:r>
      <w:hyperlink w:history="0" r:id="rId22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Подписанное разрешение на использование земель или земельного участка без предоставления земельных участков и установления сервитута, публичного сервитута в течение 3 рабочих дней с момента принятия соответствующего решения выдается нарочно либо направляется заявителю с приложением представленных документов заказным письмом с уведомлением о вручении с приложением представленных им документов.</w:t>
      </w:r>
    </w:p>
    <w:p>
      <w:pPr>
        <w:pStyle w:val="0"/>
        <w:jc w:val="both"/>
      </w:pPr>
      <w:r>
        <w:rPr>
          <w:sz w:val="20"/>
        </w:rPr>
        <w:t xml:space="preserve">(в ред. </w:t>
      </w:r>
      <w:hyperlink w:history="0" r:id="rId223"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Результаты предоставления услуги передаются в МФЦ для выдачи их заявителю в порядке, определенном соглашением о взаимодействии.</w:t>
      </w:r>
    </w:p>
    <w:p>
      <w:pPr>
        <w:pStyle w:val="0"/>
        <w:jc w:val="both"/>
      </w:pPr>
      <w:r>
        <w:rPr>
          <w:sz w:val="20"/>
        </w:rPr>
        <w:t xml:space="preserve">(в ред. </w:t>
      </w:r>
      <w:hyperlink w:history="0" r:id="rId22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3.7.2 - 3.7.3. Утратили силу. - </w:t>
      </w:r>
      <w:hyperlink w:history="0" r:id="rId22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Минимущества ВО от 28.12.2023 N 4024.</w:t>
      </w:r>
    </w:p>
    <w:p>
      <w:pPr>
        <w:pStyle w:val="0"/>
        <w:spacing w:before="200" w:line-rule="auto"/>
        <w:ind w:firstLine="540"/>
        <w:jc w:val="both"/>
      </w:pPr>
      <w:r>
        <w:rPr>
          <w:sz w:val="20"/>
        </w:rPr>
        <w:t xml:space="preserve">3.7.4. Результатом административного действия является факт выдачи (направления) заявителю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226"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w:t>
      </w:r>
    </w:p>
    <w:p>
      <w:pPr>
        <w:pStyle w:val="0"/>
        <w:spacing w:before="200" w:line-rule="auto"/>
        <w:ind w:firstLine="540"/>
        <w:jc w:val="both"/>
      </w:pPr>
      <w:r>
        <w:rPr>
          <w:sz w:val="20"/>
        </w:rPr>
        <w:t xml:space="preserve">3.7.5. В течение 10 рабочих дней со дня принятия решения о выдаче разрешения Министерство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pPr>
        <w:pStyle w:val="0"/>
        <w:jc w:val="both"/>
      </w:pPr>
      <w:r>
        <w:rPr>
          <w:sz w:val="20"/>
        </w:rPr>
        <w:t xml:space="preserve">(в ред. </w:t>
      </w:r>
      <w:hyperlink w:history="0" r:id="rId227"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jc w:val="both"/>
      </w:pPr>
      <w:r>
        <w:rPr>
          <w:sz w:val="20"/>
        </w:rPr>
      </w:r>
    </w:p>
    <w:p>
      <w:pPr>
        <w:pStyle w:val="2"/>
        <w:outlineLvl w:val="2"/>
        <w:jc w:val="center"/>
      </w:pPr>
      <w:r>
        <w:rPr>
          <w:sz w:val="20"/>
        </w:rPr>
        <w:t xml:space="preserve">3.8. Отдельные административные процедуры и порядок</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3.8.1. Посредством Единого портала государственных и муниципальных услуг (функций), портала Воронежской области заявителям обеспечиваются гарантии, предусмотренные </w:t>
      </w:r>
      <w:hyperlink w:history="0" r:id="rId228"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pPr>
        <w:pStyle w:val="0"/>
        <w:jc w:val="both"/>
      </w:pPr>
      <w:r>
        <w:rPr>
          <w:sz w:val="20"/>
        </w:rPr>
        <w:t xml:space="preserve">(в ред. </w:t>
      </w:r>
      <w:hyperlink w:history="0" r:id="rId229"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w:t>
      </w:r>
    </w:p>
    <w:p>
      <w:pPr>
        <w:pStyle w:val="0"/>
        <w:spacing w:before="200" w:line-rule="auto"/>
        <w:ind w:firstLine="540"/>
        <w:jc w:val="both"/>
      </w:pPr>
      <w:r>
        <w:rPr>
          <w:sz w:val="20"/>
        </w:rPr>
        <w:t xml:space="preserve">3.8.2. 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на Едином портале государственных и муниципальных услуг (функций) либо портале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Министерство.</w:t>
      </w:r>
    </w:p>
    <w:p>
      <w:pPr>
        <w:pStyle w:val="0"/>
        <w:jc w:val="both"/>
      </w:pPr>
      <w:r>
        <w:rPr>
          <w:sz w:val="20"/>
        </w:rPr>
        <w:t xml:space="preserve">(в ред. </w:t>
      </w:r>
      <w:hyperlink w:history="0" r:id="rId230"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27.05.2020 N 1154, </w:t>
      </w:r>
      <w:hyperlink w:history="0" r:id="rId231"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3.8.3.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23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1) проверяет поступившую электронную форму заявления и прилагаемые к нему документы на комплектность и соответствие требованиями настоящего административного регламента;</w:t>
      </w:r>
    </w:p>
    <w:p>
      <w:pPr>
        <w:pStyle w:val="0"/>
        <w:spacing w:before="200" w:line-rule="auto"/>
        <w:ind w:firstLine="540"/>
        <w:jc w:val="both"/>
      </w:pPr>
      <w:r>
        <w:rPr>
          <w:sz w:val="20"/>
        </w:rPr>
        <w:t xml:space="preserve">2)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Министерство в установленные сроки;</w:t>
      </w:r>
    </w:p>
    <w:p>
      <w:pPr>
        <w:pStyle w:val="0"/>
        <w:jc w:val="both"/>
      </w:pPr>
      <w:r>
        <w:rPr>
          <w:sz w:val="20"/>
        </w:rPr>
        <w:t xml:space="preserve">(в ред. </w:t>
      </w:r>
      <w:hyperlink w:history="0" r:id="rId23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w:t>
      </w:r>
    </w:p>
    <w:p>
      <w:pPr>
        <w:pStyle w:val="0"/>
        <w:spacing w:before="200" w:line-rule="auto"/>
        <w:ind w:firstLine="540"/>
        <w:jc w:val="both"/>
      </w:pPr>
      <w:r>
        <w:rPr>
          <w:sz w:val="20"/>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Министерство для получения результата оказания государственной услуги (при необходимости).</w:t>
      </w:r>
    </w:p>
    <w:p>
      <w:pPr>
        <w:pStyle w:val="0"/>
        <w:jc w:val="both"/>
      </w:pPr>
      <w:r>
        <w:rPr>
          <w:sz w:val="20"/>
        </w:rPr>
        <w:t xml:space="preserve">(в ред. </w:t>
      </w:r>
      <w:hyperlink w:history="0" r:id="rId23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3.8.4. Утратил силу. - </w:t>
      </w:r>
      <w:hyperlink w:history="0" r:id="rId235"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29.01.2021 N 192.</w:t>
      </w:r>
    </w:p>
    <w:p>
      <w:pPr>
        <w:pStyle w:val="0"/>
        <w:jc w:val="both"/>
      </w:pPr>
      <w:r>
        <w:rPr>
          <w:sz w:val="20"/>
        </w:rPr>
      </w:r>
    </w:p>
    <w:p>
      <w:pPr>
        <w:pStyle w:val="2"/>
        <w:outlineLvl w:val="2"/>
        <w:jc w:val="center"/>
      </w:pPr>
      <w:r>
        <w:rPr>
          <w:sz w:val="20"/>
        </w:rPr>
        <w:t xml:space="preserve">3.9. Порядок исправления допущенных опечаток</w:t>
      </w:r>
    </w:p>
    <w:p>
      <w:pPr>
        <w:pStyle w:val="2"/>
        <w:jc w:val="center"/>
      </w:pPr>
      <w:r>
        <w:rPr>
          <w:sz w:val="20"/>
        </w:rPr>
        <w:t xml:space="preserve">и (или) ошибок в выданных в результате предоставления</w:t>
      </w:r>
    </w:p>
    <w:p>
      <w:pPr>
        <w:pStyle w:val="2"/>
        <w:jc w:val="center"/>
      </w:pPr>
      <w:r>
        <w:rPr>
          <w:sz w:val="20"/>
        </w:rPr>
        <w:t xml:space="preserve">государственной услуги документах</w:t>
      </w:r>
    </w:p>
    <w:p>
      <w:pPr>
        <w:pStyle w:val="0"/>
        <w:jc w:val="center"/>
      </w:pPr>
      <w:r>
        <w:rPr>
          <w:sz w:val="20"/>
        </w:rPr>
        <w:t xml:space="preserve">(в ред. </w:t>
      </w:r>
      <w:hyperlink w:history="0" r:id="rId236"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27.05.2020 N 1154)</w:t>
      </w:r>
    </w:p>
    <w:p>
      <w:pPr>
        <w:pStyle w:val="0"/>
        <w:jc w:val="both"/>
      </w:pPr>
      <w:r>
        <w:rPr>
          <w:sz w:val="20"/>
        </w:rPr>
      </w:r>
    </w:p>
    <w:p>
      <w:pPr>
        <w:pStyle w:val="0"/>
        <w:ind w:firstLine="540"/>
        <w:jc w:val="both"/>
      </w:pPr>
      <w:r>
        <w:rPr>
          <w:sz w:val="20"/>
        </w:rPr>
        <w:t xml:space="preserve">3.9.1. В случае выявления заявителем в документе, указанном в </w:t>
      </w:r>
      <w:hyperlink w:history="0" w:anchor="P155" w:tooltip="2.3.1. Конечным результатом предоставления государственной услуги является выдача разрешения на использование земель или земельного участка.">
        <w:r>
          <w:rPr>
            <w:sz w:val="20"/>
            <w:color w:val="0000ff"/>
          </w:rPr>
          <w:t xml:space="preserve">пункте 2.3.1</w:t>
        </w:r>
      </w:hyperlink>
      <w:r>
        <w:rPr>
          <w:sz w:val="20"/>
        </w:rPr>
        <w:t xml:space="preserve"> настоящего Административного регламента, опечаток и (или) ошибок заявитель представляет в Министерство заявление об исправлении таких опечаток и (или) ошибок.</w:t>
      </w:r>
    </w:p>
    <w:p>
      <w:pPr>
        <w:pStyle w:val="0"/>
        <w:jc w:val="both"/>
      </w:pPr>
      <w:r>
        <w:rPr>
          <w:sz w:val="20"/>
        </w:rPr>
        <w:t xml:space="preserve">(в ред. </w:t>
      </w:r>
      <w:hyperlink w:history="0" r:id="rId237"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3.9.2. К заявлению об исправлении опечаток и (или) ошибок прилагается оригинал документа, полученного в результате предоставления государственной услуги, в котором выявлены опечатки и (или) ошибки. Заявитель вправе приложить к заявлению документы либо их копии, подтверждающие допущенные опечатку и (или) ошибку. Ответственный сотрудник отдела Министерства в течение 1 рабочего дня со дня поступления соответствующего заявления проводит проверку указанных в заявлении сведений.</w:t>
      </w:r>
    </w:p>
    <w:p>
      <w:pPr>
        <w:pStyle w:val="0"/>
        <w:jc w:val="both"/>
      </w:pPr>
      <w:r>
        <w:rPr>
          <w:sz w:val="20"/>
        </w:rPr>
        <w:t xml:space="preserve">(в ред. </w:t>
      </w:r>
      <w:hyperlink w:history="0" r:id="rId23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3.9.3. В случае выявления допущенных опечаток и (или) ошибок в документе, указанном в </w:t>
      </w:r>
      <w:hyperlink w:history="0" w:anchor="P155" w:tooltip="2.3.1. Конечным результатом предоставления государственной услуги является выдача разрешения на использование земель или земельного участка.">
        <w:r>
          <w:rPr>
            <w:sz w:val="20"/>
            <w:color w:val="0000ff"/>
          </w:rPr>
          <w:t xml:space="preserve">пункте 2.3.1</w:t>
        </w:r>
      </w:hyperlink>
      <w:r>
        <w:rPr>
          <w:sz w:val="20"/>
        </w:rPr>
        <w:t xml:space="preserve"> настоящего Административного регламента, ответственный сотрудник отдела Министерства осуществляет исправление таких опечаток и (или) ошибок в срок, не превышающий 5 рабочих дней со дня поступления в Министерство соответствующего заявления.</w:t>
      </w:r>
    </w:p>
    <w:p>
      <w:pPr>
        <w:pStyle w:val="0"/>
        <w:jc w:val="both"/>
      </w:pPr>
      <w:r>
        <w:rPr>
          <w:sz w:val="20"/>
        </w:rPr>
        <w:t xml:space="preserve">(в ред. </w:t>
      </w:r>
      <w:hyperlink w:history="0" r:id="rId23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3.9.4. Результатом административной процедуры является исправление допущенных опечаток и (или) ошибок, выдача заявителю нового документа взамен ранее выданного документа или сообщение об отсутствии допущенных опечаток и (или) ошибок.</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выдачи разрешений на использование земель или земельных участков без предоставления земельных участков и установления сервитута, публичного сервитута.</w:t>
      </w:r>
    </w:p>
    <w:p>
      <w:pPr>
        <w:pStyle w:val="0"/>
        <w:jc w:val="both"/>
      </w:pPr>
      <w:r>
        <w:rPr>
          <w:sz w:val="20"/>
        </w:rPr>
        <w:t xml:space="preserve">(в ред. </w:t>
      </w:r>
      <w:hyperlink w:history="0" r:id="rId240"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192, </w:t>
      </w:r>
      <w:hyperlink w:history="0" r:id="rId241"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24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административном регламентом.</w:t>
      </w:r>
    </w:p>
    <w:p>
      <w:pPr>
        <w:pStyle w:val="0"/>
        <w:jc w:val="both"/>
      </w:pPr>
      <w:r>
        <w:rPr>
          <w:sz w:val="20"/>
        </w:rPr>
        <w:t xml:space="preserve">(в ред. </w:t>
      </w:r>
      <w:hyperlink w:history="0" r:id="rId24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24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24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24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Министерства.</w:t>
      </w:r>
    </w:p>
    <w:p>
      <w:pPr>
        <w:pStyle w:val="0"/>
        <w:jc w:val="both"/>
      </w:pPr>
      <w:r>
        <w:rPr>
          <w:sz w:val="20"/>
        </w:rPr>
        <w:t xml:space="preserve">(в ред. </w:t>
      </w:r>
      <w:hyperlink w:history="0" r:id="rId247"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248"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24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МФЦ, организаций, указанных</w:t>
      </w:r>
    </w:p>
    <w:p>
      <w:pPr>
        <w:pStyle w:val="2"/>
        <w:jc w:val="center"/>
      </w:pPr>
      <w:r>
        <w:rPr>
          <w:sz w:val="20"/>
        </w:rPr>
        <w:t xml:space="preserve">в части 1.1 статьи 16 Федерального закона от 27.07.2010</w:t>
      </w:r>
    </w:p>
    <w:p>
      <w:pPr>
        <w:pStyle w:val="2"/>
        <w:jc w:val="center"/>
      </w:pPr>
      <w:r>
        <w:rPr>
          <w:sz w:val="20"/>
        </w:rPr>
        <w:t xml:space="preserve">N 210-ФЗ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государственных служащих, работников</w:t>
      </w:r>
    </w:p>
    <w:p>
      <w:pPr>
        <w:pStyle w:val="0"/>
        <w:jc w:val="center"/>
      </w:pPr>
      <w:r>
        <w:rPr>
          <w:sz w:val="20"/>
        </w:rPr>
        <w:t xml:space="preserve">(в ред. </w:t>
      </w:r>
      <w:hyperlink w:history="0" r:id="rId250"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27.05.2020 N 1154)</w:t>
      </w:r>
    </w:p>
    <w:p>
      <w:pPr>
        <w:pStyle w:val="0"/>
        <w:jc w:val="both"/>
      </w:pPr>
      <w:r>
        <w:rPr>
          <w:sz w:val="20"/>
        </w:rPr>
      </w:r>
    </w:p>
    <w:p>
      <w:pPr>
        <w:pStyle w:val="0"/>
        <w:ind w:firstLine="540"/>
        <w:jc w:val="both"/>
      </w:pPr>
      <w:r>
        <w:rPr>
          <w:sz w:val="20"/>
        </w:rPr>
        <w:t xml:space="preserve">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25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5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5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МФЦ, его работников,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5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25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5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5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5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Информирование заявителей о порядке обжалования решений и действий (бездействия) органов, предоставляющих государственные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государственных услуг, на их официальных сайтах, на Едином портале государственных и муниципальных услуг (функций) и портале Воронежской области.</w:t>
      </w:r>
    </w:p>
    <w:p>
      <w:pPr>
        <w:pStyle w:val="0"/>
        <w:spacing w:before="200" w:line-rule="auto"/>
        <w:ind w:firstLine="540"/>
        <w:jc w:val="both"/>
      </w:pPr>
      <w:r>
        <w:rPr>
          <w:sz w:val="20"/>
        </w:rPr>
        <w:t xml:space="preserve">5.4. Исчерпывающий перечень оснований для оставления жалобы без ответа:</w:t>
      </w:r>
    </w:p>
    <w:p>
      <w:pPr>
        <w:pStyle w:val="0"/>
        <w:spacing w:before="200" w:line-rule="auto"/>
        <w:ind w:firstLine="540"/>
        <w:jc w:val="both"/>
      </w:pPr>
      <w:r>
        <w:rPr>
          <w:sz w:val="20"/>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pPr>
        <w:pStyle w:val="0"/>
        <w:spacing w:before="200" w:line-rule="auto"/>
        <w:ind w:firstLine="540"/>
        <w:jc w:val="both"/>
      </w:pPr>
      <w:r>
        <w:rPr>
          <w:sz w:val="20"/>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0"/>
        <w:spacing w:before="200" w:line-rule="auto"/>
        <w:ind w:firstLine="540"/>
        <w:jc w:val="both"/>
      </w:pPr>
      <w:r>
        <w:rPr>
          <w:sz w:val="20"/>
        </w:rPr>
        <w:t xml:space="preserve">Министерство, должностное лицо Министерства, уполномоченные на рассмотрение жалобы, МФЦ,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pPr>
        <w:pStyle w:val="0"/>
        <w:jc w:val="both"/>
      </w:pPr>
      <w:r>
        <w:rPr>
          <w:sz w:val="20"/>
        </w:rPr>
        <w:t xml:space="preserve">(в ред. </w:t>
      </w:r>
      <w:hyperlink w:history="0" r:id="rId25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В случае если почтовый адрес заявителя не указан или не поддается прочтению, письменный ответ на бумажном носителе заявителю не направляется.</w:t>
      </w:r>
    </w:p>
    <w:bookmarkStart w:id="655" w:name="P655"/>
    <w:bookmarkEnd w:id="655"/>
    <w:p>
      <w:pPr>
        <w:pStyle w:val="0"/>
        <w:spacing w:before="200" w:line-rule="auto"/>
        <w:ind w:firstLine="540"/>
        <w:jc w:val="both"/>
      </w:pPr>
      <w:r>
        <w:rPr>
          <w:sz w:val="20"/>
        </w:rPr>
        <w:t xml:space="preserve">5.5. Основания для начала процедуры досудебного (внесудебного) обжалования.</w:t>
      </w:r>
    </w:p>
    <w:p>
      <w:pPr>
        <w:pStyle w:val="0"/>
        <w:spacing w:before="200" w:line-rule="auto"/>
        <w:ind w:firstLine="540"/>
        <w:jc w:val="both"/>
      </w:pPr>
      <w:r>
        <w:rPr>
          <w:sz w:val="20"/>
        </w:rPr>
        <w:t xml:space="preserve">5.5.1. Основанием для начала процедуры досудебного (внесудебного) обжалования является поступление жалобы в Министерство, МФЦ, в министерство цифрового развития Воронежской области, Правительство Воронежской области, а также в привлекаемые организации. Жалоба подается в письменной форме на бумажном носителе или в электронной форме.</w:t>
      </w:r>
    </w:p>
    <w:p>
      <w:pPr>
        <w:pStyle w:val="0"/>
        <w:jc w:val="both"/>
      </w:pPr>
      <w:r>
        <w:rPr>
          <w:sz w:val="20"/>
        </w:rPr>
        <w:t xml:space="preserve">(в ред. </w:t>
      </w:r>
      <w:hyperlink w:history="0" r:id="rId26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5.5.2.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jc w:val="both"/>
      </w:pPr>
      <w:r>
        <w:rPr>
          <w:sz w:val="20"/>
        </w:rPr>
        <w:t xml:space="preserve">(в ред. </w:t>
      </w:r>
      <w:hyperlink w:history="0" r:id="rId261"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5.5.5.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262"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привлекаемых организаций, их работников;</w:t>
      </w:r>
    </w:p>
    <w:p>
      <w:pPr>
        <w:pStyle w:val="0"/>
        <w:jc w:val="both"/>
      </w:pPr>
      <w:r>
        <w:rPr>
          <w:sz w:val="20"/>
        </w:rPr>
        <w:t xml:space="preserve">(в ред. </w:t>
      </w:r>
      <w:hyperlink w:history="0" r:id="rId263"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264"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5.6. Заявитель вправе получить информацию и документы, необходимые для обоснования и рассмотрения жалобы.</w:t>
      </w:r>
    </w:p>
    <w:p>
      <w:pPr>
        <w:pStyle w:val="0"/>
        <w:spacing w:before="200" w:line-rule="auto"/>
        <w:ind w:firstLine="540"/>
        <w:jc w:val="both"/>
      </w:pPr>
      <w:r>
        <w:rPr>
          <w:sz w:val="20"/>
        </w:rPr>
        <w:t xml:space="preserve">5.7. Исполнительные органы государственной власти Воронежской области и должностные лица, которым может быть адресована жалоба заявителя в досудебном (внесудебном) порядке.</w:t>
      </w:r>
    </w:p>
    <w:p>
      <w:pPr>
        <w:pStyle w:val="0"/>
        <w:spacing w:before="200" w:line-rule="auto"/>
        <w:ind w:firstLine="540"/>
        <w:jc w:val="both"/>
      </w:pPr>
      <w:r>
        <w:rPr>
          <w:sz w:val="20"/>
        </w:rPr>
        <w:t xml:space="preserve">5.7.1. Жалобы на решения и действия (бездействие) министра подаются в Правительство Воронежской области.</w:t>
      </w:r>
    </w:p>
    <w:p>
      <w:pPr>
        <w:pStyle w:val="0"/>
        <w:jc w:val="both"/>
      </w:pPr>
      <w:r>
        <w:rPr>
          <w:sz w:val="20"/>
        </w:rPr>
        <w:t xml:space="preserve">(в ред. </w:t>
      </w:r>
      <w:hyperlink w:history="0" r:id="rId265"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5.7.2. Жалобы на решения и действия (бездействие) работника МФЦ подаются руководителю МФЦ.</w:t>
      </w:r>
    </w:p>
    <w:p>
      <w:pPr>
        <w:pStyle w:val="0"/>
        <w:spacing w:before="200" w:line-rule="auto"/>
        <w:ind w:firstLine="540"/>
        <w:jc w:val="both"/>
      </w:pPr>
      <w:r>
        <w:rPr>
          <w:sz w:val="20"/>
        </w:rPr>
        <w:t xml:space="preserve">5.7.3.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pPr>
        <w:pStyle w:val="0"/>
        <w:jc w:val="both"/>
      </w:pPr>
      <w:r>
        <w:rPr>
          <w:sz w:val="20"/>
        </w:rPr>
        <w:t xml:space="preserve">(в ред. </w:t>
      </w:r>
      <w:hyperlink w:history="0" r:id="rId26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5.7.4. Жалобы на решения и действия (бездействие) работников привлекаемых организаций подаются руководителям этих организаций.</w:t>
      </w:r>
    </w:p>
    <w:p>
      <w:pPr>
        <w:pStyle w:val="0"/>
        <w:spacing w:before="200" w:line-rule="auto"/>
        <w:ind w:firstLine="540"/>
        <w:jc w:val="both"/>
      </w:pPr>
      <w:r>
        <w:rPr>
          <w:sz w:val="20"/>
        </w:rPr>
        <w:t xml:space="preserve">5.8. Сроки рассмотрения жалобы:</w:t>
      </w:r>
    </w:p>
    <w:p>
      <w:pPr>
        <w:pStyle w:val="0"/>
        <w:spacing w:before="200" w:line-rule="auto"/>
        <w:ind w:firstLine="540"/>
        <w:jc w:val="both"/>
      </w:pPr>
      <w:r>
        <w:rPr>
          <w:sz w:val="20"/>
        </w:rPr>
        <w:t xml:space="preserve">Жалоба, поступившая в Министерство, МФЦ, министерство цифрового развития Воронежской области, в привлекаемые организации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267"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5.9. Результат досудебного (внесудебного) обжалования применительно к каждой процедуре либо инстанции обжалования.</w:t>
      </w:r>
    </w:p>
    <w:bookmarkStart w:id="682" w:name="P682"/>
    <w:bookmarkEnd w:id="682"/>
    <w:p>
      <w:pPr>
        <w:pStyle w:val="0"/>
        <w:spacing w:before="200" w:line-rule="auto"/>
        <w:ind w:firstLine="540"/>
        <w:jc w:val="both"/>
      </w:pPr>
      <w:r>
        <w:rPr>
          <w:sz w:val="20"/>
        </w:rPr>
        <w:t xml:space="preserve">5.9.1.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5.9.2. В удовлетворении жалобы отказывается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w:t>
      </w:r>
    </w:p>
    <w:p>
      <w:pPr>
        <w:pStyle w:val="0"/>
        <w:spacing w:before="200" w:line-rule="auto"/>
        <w:ind w:firstLine="540"/>
        <w:jc w:val="both"/>
      </w:pPr>
      <w:r>
        <w:rPr>
          <w:sz w:val="20"/>
        </w:rPr>
        <w:t xml:space="preserve">3) наличие решения по жалобе, принятого ранее Министерством в соответствии с требованиями </w:t>
      </w:r>
      <w:hyperlink w:history="0" r:id="rId268"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Закона</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pPr>
        <w:pStyle w:val="0"/>
        <w:jc w:val="both"/>
      </w:pPr>
      <w:r>
        <w:rPr>
          <w:sz w:val="20"/>
        </w:rPr>
        <w:t xml:space="preserve">(в ред. </w:t>
      </w:r>
      <w:hyperlink w:history="0" r:id="rId269"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4) если обжалуемые действия являются правомерными.</w:t>
      </w:r>
    </w:p>
    <w:p>
      <w:pPr>
        <w:pStyle w:val="0"/>
        <w:spacing w:before="200" w:line-rule="auto"/>
        <w:ind w:firstLine="540"/>
        <w:jc w:val="both"/>
      </w:pPr>
      <w:r>
        <w:rPr>
          <w:sz w:val="20"/>
        </w:rPr>
        <w:t xml:space="preserve">5.9.3. Не позднее дня, следующего за днем принятия решения, указанного в </w:t>
      </w:r>
      <w:hyperlink w:history="0" w:anchor="P682" w:tooltip="5.9.1. По результатам рассмотрения жалобы принимается одно из следующих решений:">
        <w:r>
          <w:rPr>
            <w:sz w:val="20"/>
            <w:color w:val="0000ff"/>
          </w:rPr>
          <w:t xml:space="preserve">пункте 5.9.1</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государственной услуги, информация о действиях, осуществляемых Министерством, МФЦ либо привлекаемой организацией,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
    <w:p>
      <w:pPr>
        <w:pStyle w:val="0"/>
        <w:jc w:val="both"/>
      </w:pPr>
      <w:r>
        <w:rPr>
          <w:sz w:val="20"/>
        </w:rPr>
        <w:t xml:space="preserve">(в ред. </w:t>
      </w:r>
      <w:hyperlink w:history="0" r:id="rId270"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rPr>
        <w:t xml:space="preserve"> Минимущества ВО от 28.12.2023 N 4024)</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655" w:tooltip="5.5. Основания для начала процедуры досудебного (внесудебного) обжалования.">
        <w:r>
          <w:rPr>
            <w:sz w:val="20"/>
            <w:color w:val="0000ff"/>
          </w:rPr>
          <w:t xml:space="preserve">пунктом 5.5</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spacing w:before="200" w:line-rule="auto"/>
        <w:ind w:firstLine="540"/>
        <w:jc w:val="both"/>
      </w:pPr>
      <w:r>
        <w:rPr>
          <w:sz w:val="20"/>
        </w:rPr>
        <w:t xml:space="preserve">5.11.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27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27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273"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5.12. Размещение информации о порядке обжалования решений и действий (бездействия), совершенных при предоставлении государственной услуги.</w:t>
      </w:r>
    </w:p>
    <w:p>
      <w:pPr>
        <w:pStyle w:val="0"/>
        <w:spacing w:before="200" w:line-rule="auto"/>
        <w:ind w:firstLine="540"/>
        <w:jc w:val="both"/>
      </w:pPr>
      <w:r>
        <w:rPr>
          <w:sz w:val="20"/>
        </w:rPr>
        <w:t xml:space="preserve">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 по</w:t>
      </w:r>
    </w:p>
    <w:p>
      <w:pPr>
        <w:pStyle w:val="0"/>
        <w:jc w:val="right"/>
      </w:pPr>
      <w:r>
        <w:rPr>
          <w:sz w:val="20"/>
        </w:rPr>
        <w:t xml:space="preserve">предоставлению государственной услуги</w:t>
      </w:r>
    </w:p>
    <w:p>
      <w:pPr>
        <w:pStyle w:val="0"/>
        <w:jc w:val="right"/>
      </w:pPr>
      <w:r>
        <w:rPr>
          <w:sz w:val="20"/>
        </w:rPr>
        <w:t xml:space="preserve">"Выдача разрешений на использование земельных</w:t>
      </w:r>
    </w:p>
    <w:p>
      <w:pPr>
        <w:pStyle w:val="0"/>
        <w:jc w:val="right"/>
      </w:pPr>
      <w:r>
        <w:rPr>
          <w:sz w:val="20"/>
        </w:rPr>
        <w:t xml:space="preserve">участков, находящихся в собственности</w:t>
      </w:r>
    </w:p>
    <w:p>
      <w:pPr>
        <w:pStyle w:val="0"/>
        <w:jc w:val="right"/>
      </w:pPr>
      <w:r>
        <w:rPr>
          <w:sz w:val="20"/>
        </w:rPr>
        <w:t xml:space="preserve">Воронежской области, земель или земельных</w:t>
      </w:r>
    </w:p>
    <w:p>
      <w:pPr>
        <w:pStyle w:val="0"/>
        <w:jc w:val="right"/>
      </w:pPr>
      <w:r>
        <w:rPr>
          <w:sz w:val="20"/>
        </w:rPr>
        <w:t xml:space="preserve">участков, расположенных на территории</w:t>
      </w:r>
    </w:p>
    <w:p>
      <w:pPr>
        <w:pStyle w:val="0"/>
        <w:jc w:val="right"/>
      </w:pPr>
      <w:r>
        <w:rPr>
          <w:sz w:val="20"/>
        </w:rPr>
        <w:t xml:space="preserve">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без предоставления</w:t>
      </w:r>
    </w:p>
    <w:p>
      <w:pPr>
        <w:pStyle w:val="0"/>
        <w:jc w:val="right"/>
      </w:pPr>
      <w:r>
        <w:rPr>
          <w:sz w:val="20"/>
        </w:rPr>
        <w:t xml:space="preserve">земельных участков и установления сервитута"</w:t>
      </w:r>
    </w:p>
    <w:p>
      <w:pPr>
        <w:pStyle w:val="0"/>
        <w:jc w:val="both"/>
      </w:pPr>
      <w:r>
        <w:rPr>
          <w:sz w:val="20"/>
        </w:rPr>
      </w:r>
    </w:p>
    <w:p>
      <w:pPr>
        <w:pStyle w:val="2"/>
        <w:jc w:val="center"/>
      </w:pPr>
      <w:r>
        <w:rPr>
          <w:sz w:val="20"/>
        </w:rPr>
        <w:t xml:space="preserve">Информация</w:t>
      </w:r>
    </w:p>
    <w:p>
      <w:pPr>
        <w:pStyle w:val="2"/>
        <w:jc w:val="center"/>
      </w:pPr>
      <w:r>
        <w:rPr>
          <w:sz w:val="20"/>
        </w:rPr>
        <w:t xml:space="preserve">о местонахождении, контактных телефонах, информационных</w:t>
      </w:r>
    </w:p>
    <w:p>
      <w:pPr>
        <w:pStyle w:val="2"/>
        <w:jc w:val="center"/>
      </w:pPr>
      <w:r>
        <w:rPr>
          <w:sz w:val="20"/>
        </w:rPr>
        <w:t xml:space="preserve">сайтах, адресах электронной почты, графике работы</w:t>
      </w:r>
    </w:p>
    <w:p>
      <w:pPr>
        <w:pStyle w:val="2"/>
        <w:jc w:val="center"/>
      </w:pPr>
      <w:r>
        <w:rPr>
          <w:sz w:val="20"/>
        </w:rPr>
        <w:t xml:space="preserve">департамента имущественных и земельных отношений Воронежской</w:t>
      </w:r>
    </w:p>
    <w:p>
      <w:pPr>
        <w:pStyle w:val="2"/>
        <w:jc w:val="center"/>
      </w:pPr>
      <w:r>
        <w:rPr>
          <w:sz w:val="20"/>
        </w:rPr>
        <w:t xml:space="preserve">области (далее - Департамент) и органов, с которыми</w:t>
      </w:r>
    </w:p>
    <w:p>
      <w:pPr>
        <w:pStyle w:val="2"/>
        <w:jc w:val="center"/>
      </w:pPr>
      <w:r>
        <w:rPr>
          <w:sz w:val="20"/>
        </w:rPr>
        <w:t xml:space="preserve">Департамент может осуществлять взаимодействие</w:t>
      </w:r>
    </w:p>
    <w:p>
      <w:pPr>
        <w:pStyle w:val="2"/>
        <w:jc w:val="center"/>
      </w:pPr>
      <w:r>
        <w:rPr>
          <w:sz w:val="20"/>
        </w:rPr>
        <w:t xml:space="preserve">при предоставлении государственной услуги</w:t>
      </w:r>
    </w:p>
    <w:p>
      <w:pPr>
        <w:pStyle w:val="0"/>
        <w:jc w:val="both"/>
      </w:pPr>
      <w:r>
        <w:rPr>
          <w:sz w:val="20"/>
        </w:rPr>
      </w:r>
    </w:p>
    <w:p>
      <w:pPr>
        <w:pStyle w:val="0"/>
        <w:jc w:val="center"/>
      </w:pPr>
      <w:r>
        <w:rPr>
          <w:sz w:val="20"/>
        </w:rPr>
        <w:t xml:space="preserve">Утратила силу. - </w:t>
      </w:r>
      <w:hyperlink w:history="0" r:id="rId274"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27.05.2020 N 1154.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 по</w:t>
      </w:r>
    </w:p>
    <w:p>
      <w:pPr>
        <w:pStyle w:val="0"/>
        <w:jc w:val="right"/>
      </w:pPr>
      <w:r>
        <w:rPr>
          <w:sz w:val="20"/>
        </w:rPr>
        <w:t xml:space="preserve">предоставлению государственной услуги</w:t>
      </w:r>
    </w:p>
    <w:p>
      <w:pPr>
        <w:pStyle w:val="0"/>
        <w:jc w:val="right"/>
      </w:pPr>
      <w:r>
        <w:rPr>
          <w:sz w:val="20"/>
        </w:rPr>
        <w:t xml:space="preserve">"Выдача разрешений на использование земельных</w:t>
      </w:r>
    </w:p>
    <w:p>
      <w:pPr>
        <w:pStyle w:val="0"/>
        <w:jc w:val="right"/>
      </w:pPr>
      <w:r>
        <w:rPr>
          <w:sz w:val="20"/>
        </w:rPr>
        <w:t xml:space="preserve">участков, находящихся в собственности</w:t>
      </w:r>
    </w:p>
    <w:p>
      <w:pPr>
        <w:pStyle w:val="0"/>
        <w:jc w:val="right"/>
      </w:pPr>
      <w:r>
        <w:rPr>
          <w:sz w:val="20"/>
        </w:rPr>
        <w:t xml:space="preserve">Воронежской области, земель или земельных</w:t>
      </w:r>
    </w:p>
    <w:p>
      <w:pPr>
        <w:pStyle w:val="0"/>
        <w:jc w:val="right"/>
      </w:pPr>
      <w:r>
        <w:rPr>
          <w:sz w:val="20"/>
        </w:rPr>
        <w:t xml:space="preserve">участков, расположенных на территории</w:t>
      </w:r>
    </w:p>
    <w:p>
      <w:pPr>
        <w:pStyle w:val="0"/>
        <w:jc w:val="right"/>
      </w:pPr>
      <w:r>
        <w:rPr>
          <w:sz w:val="20"/>
        </w:rPr>
        <w:t xml:space="preserve">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без предоставления</w:t>
      </w:r>
    </w:p>
    <w:p>
      <w:pPr>
        <w:pStyle w:val="0"/>
        <w:jc w:val="right"/>
      </w:pPr>
      <w:r>
        <w:rPr>
          <w:sz w:val="20"/>
        </w:rPr>
        <w:t xml:space="preserve">земельных участков и установления</w:t>
      </w:r>
    </w:p>
    <w:p>
      <w:pPr>
        <w:pStyle w:val="0"/>
        <w:jc w:val="right"/>
      </w:pPr>
      <w:r>
        <w:rPr>
          <w:sz w:val="20"/>
        </w:rPr>
        <w:t xml:space="preserve">сервитута, публичного сервитута"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5" w:tooltip="Приказ Департамента имущественных и земельных отношений Воронежской обл. от 29.01.2021 N 192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 Воронежской</w:t>
            </w:r>
          </w:p>
          <w:p>
            <w:pPr>
              <w:pStyle w:val="0"/>
              <w:jc w:val="center"/>
            </w:pPr>
            <w:r>
              <w:rPr>
                <w:sz w:val="20"/>
                <w:color w:val="392c69"/>
              </w:rPr>
              <w:t xml:space="preserve">области от 29.01.2021 N 192,</w:t>
            </w:r>
          </w:p>
          <w:p>
            <w:pPr>
              <w:pStyle w:val="0"/>
              <w:jc w:val="center"/>
            </w:pPr>
            <w:hyperlink w:history="0" r:id="rId276" w:tooltip="Приказ Минимущества ВО от 28.12.2023 N 402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приказа</w:t>
              </w:r>
            </w:hyperlink>
            <w:r>
              <w:rPr>
                <w:sz w:val="20"/>
                <w:color w:val="392c69"/>
              </w:rPr>
              <w:t xml:space="preserve"> Минимущества ВО от 28.12.2023 N 4024)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340"/>
        <w:gridCol w:w="3005"/>
        <w:gridCol w:w="392"/>
        <w:gridCol w:w="4994"/>
      </w:tblGrid>
      <w:tr>
        <w:tc>
          <w:tcPr>
            <w:gridSpan w:val="5"/>
            <w:tcW w:w="9071" w:type="dxa"/>
            <w:tcBorders>
              <w:top w:val="nil"/>
              <w:left w:val="nil"/>
              <w:bottom w:val="nil"/>
              <w:right w:val="nil"/>
            </w:tcBorders>
          </w:tcPr>
          <w:bookmarkStart w:id="757" w:name="P757"/>
          <w:bookmarkEnd w:id="757"/>
          <w:p>
            <w:pPr>
              <w:pStyle w:val="0"/>
              <w:jc w:val="center"/>
            </w:pPr>
            <w:r>
              <w:rPr>
                <w:sz w:val="20"/>
              </w:rPr>
              <w:t xml:space="preserve">Образец заявления</w:t>
            </w:r>
          </w:p>
          <w:p>
            <w:pPr>
              <w:pStyle w:val="0"/>
              <w:jc w:val="center"/>
            </w:pPr>
            <w:r>
              <w:rPr>
                <w:sz w:val="20"/>
              </w:rPr>
              <w:t xml:space="preserve">о выдаче разрешения на использование земель</w:t>
            </w:r>
          </w:p>
          <w:p>
            <w:pPr>
              <w:pStyle w:val="0"/>
              <w:jc w:val="center"/>
            </w:pPr>
            <w:r>
              <w:rPr>
                <w:sz w:val="20"/>
              </w:rPr>
              <w:t xml:space="preserve">или земельных участков без предоставления земельных участков</w:t>
            </w:r>
          </w:p>
          <w:p>
            <w:pPr>
              <w:pStyle w:val="0"/>
              <w:jc w:val="center"/>
            </w:pPr>
            <w:r>
              <w:rPr>
                <w:sz w:val="20"/>
              </w:rPr>
              <w:t xml:space="preserve">и установления сервитута, публичного сервитута</w:t>
            </w:r>
          </w:p>
        </w:tc>
      </w:tr>
      <w:tr>
        <w:tc>
          <w:tcPr>
            <w:gridSpan w:val="5"/>
            <w:tcW w:w="9071" w:type="dxa"/>
            <w:tcBorders>
              <w:top w:val="nil"/>
              <w:left w:val="nil"/>
              <w:bottom w:val="nil"/>
              <w:right w:val="nil"/>
            </w:tcBorders>
          </w:tcPr>
          <w:p>
            <w:pPr>
              <w:pStyle w:val="0"/>
            </w:pPr>
            <w:r>
              <w:rPr>
                <w:sz w:val="20"/>
              </w:rPr>
            </w:r>
          </w:p>
        </w:tc>
      </w:tr>
      <w:tr>
        <w:tc>
          <w:tcPr>
            <w:gridSpan w:val="3"/>
            <w:tcW w:w="3685" w:type="dxa"/>
            <w:tcBorders>
              <w:top w:val="nil"/>
              <w:left w:val="nil"/>
              <w:bottom w:val="nil"/>
              <w:right w:val="nil"/>
            </w:tcBorders>
          </w:tcPr>
          <w:p>
            <w:pPr>
              <w:pStyle w:val="0"/>
            </w:pPr>
            <w:r>
              <w:rPr>
                <w:sz w:val="20"/>
              </w:rPr>
            </w:r>
          </w:p>
        </w:tc>
        <w:tc>
          <w:tcPr>
            <w:gridSpan w:val="2"/>
            <w:tcW w:w="5386" w:type="dxa"/>
            <w:tcBorders>
              <w:top w:val="nil"/>
              <w:left w:val="nil"/>
              <w:bottom w:val="nil"/>
              <w:right w:val="nil"/>
            </w:tcBorders>
          </w:tcPr>
          <w:p>
            <w:pPr>
              <w:pStyle w:val="0"/>
              <w:jc w:val="both"/>
            </w:pPr>
            <w:r>
              <w:rPr>
                <w:sz w:val="20"/>
              </w:rPr>
              <w:t xml:space="preserve">Министру имущественных и земельных отношений Воронежской области Провоторовой О.С.</w:t>
            </w:r>
          </w:p>
          <w:p>
            <w:pPr>
              <w:pStyle w:val="0"/>
              <w:jc w:val="center"/>
            </w:pPr>
            <w:r>
              <w:rPr>
                <w:sz w:val="20"/>
              </w:rPr>
              <w:t xml:space="preserve">__________________________________________</w:t>
            </w:r>
          </w:p>
          <w:p>
            <w:pPr>
              <w:pStyle w:val="0"/>
              <w:jc w:val="center"/>
            </w:pPr>
            <w:r>
              <w:rPr>
                <w:sz w:val="20"/>
              </w:rPr>
              <w:t xml:space="preserve">пл. Ленина, д. 12, г. Воронеж</w:t>
            </w:r>
          </w:p>
          <w:p>
            <w:pPr>
              <w:pStyle w:val="0"/>
              <w:jc w:val="both"/>
            </w:pPr>
            <w:r>
              <w:rPr>
                <w:sz w:val="20"/>
              </w:rPr>
              <w:t xml:space="preserve">Для физических лиц:</w:t>
            </w:r>
          </w:p>
          <w:p>
            <w:pPr>
              <w:pStyle w:val="0"/>
              <w:jc w:val="center"/>
            </w:pPr>
            <w:r>
              <w:rPr>
                <w:sz w:val="20"/>
              </w:rPr>
              <w:t xml:space="preserve">__________________________________________</w:t>
            </w:r>
          </w:p>
          <w:p>
            <w:pPr>
              <w:pStyle w:val="0"/>
              <w:jc w:val="center"/>
            </w:pPr>
            <w:r>
              <w:rPr>
                <w:sz w:val="20"/>
              </w:rPr>
              <w:t xml:space="preserve">(фамилия, имя и отчество (при наличии) заявителя, представителя заявителя)</w:t>
            </w:r>
          </w:p>
          <w:p>
            <w:pPr>
              <w:pStyle w:val="0"/>
              <w:jc w:val="center"/>
            </w:pPr>
            <w:r>
              <w:rPr>
                <w:sz w:val="20"/>
              </w:rPr>
              <w:t xml:space="preserve">__________________________________________</w:t>
            </w:r>
          </w:p>
          <w:p>
            <w:pPr>
              <w:pStyle w:val="0"/>
              <w:jc w:val="center"/>
            </w:pPr>
            <w:r>
              <w:rPr>
                <w:sz w:val="20"/>
              </w:rPr>
              <w:t xml:space="preserve">(реквизиты документа, удостоверяющего личность; реквизиты документа, подтверждающего полномочия представителя, если заявление подается представителем заявителя)</w:t>
            </w:r>
          </w:p>
          <w:p>
            <w:pPr>
              <w:pStyle w:val="0"/>
              <w:jc w:val="center"/>
            </w:pPr>
            <w:r>
              <w:rPr>
                <w:sz w:val="20"/>
              </w:rPr>
              <w:t xml:space="preserve">__________________________________________</w:t>
            </w:r>
          </w:p>
          <w:p>
            <w:pPr>
              <w:pStyle w:val="0"/>
              <w:jc w:val="center"/>
            </w:pPr>
            <w:r>
              <w:rPr>
                <w:sz w:val="20"/>
              </w:rPr>
              <w:t xml:space="preserve">__________________________________________</w:t>
            </w:r>
          </w:p>
          <w:p>
            <w:pPr>
              <w:pStyle w:val="0"/>
              <w:jc w:val="center"/>
            </w:pPr>
            <w:r>
              <w:rPr>
                <w:sz w:val="20"/>
              </w:rPr>
              <w:t xml:space="preserve">(место жительства заявителя либо представителя заявителя, почтовый адрес, адрес электронной почты)</w:t>
            </w:r>
          </w:p>
          <w:p>
            <w:pPr>
              <w:pStyle w:val="0"/>
              <w:jc w:val="center"/>
            </w:pPr>
            <w:r>
              <w:rPr>
                <w:sz w:val="20"/>
              </w:rPr>
              <w:t xml:space="preserve">__________________________________________</w:t>
            </w:r>
          </w:p>
          <w:p>
            <w:pPr>
              <w:pStyle w:val="0"/>
              <w:jc w:val="both"/>
            </w:pPr>
            <w:r>
              <w:rPr>
                <w:sz w:val="20"/>
              </w:rPr>
              <w:t xml:space="preserve">тел. _______________________________________</w:t>
            </w:r>
          </w:p>
          <w:p>
            <w:pPr>
              <w:pStyle w:val="0"/>
              <w:jc w:val="center"/>
            </w:pPr>
            <w:r>
              <w:rPr>
                <w:sz w:val="20"/>
              </w:rPr>
              <w:t xml:space="preserve">(номер телефона для связи с заявителем или представителем заявителя)</w:t>
            </w:r>
          </w:p>
          <w:p>
            <w:pPr>
              <w:pStyle w:val="0"/>
            </w:pPr>
            <w:r>
              <w:rPr>
                <w:sz w:val="20"/>
              </w:rPr>
            </w:r>
          </w:p>
          <w:p>
            <w:pPr>
              <w:pStyle w:val="0"/>
              <w:jc w:val="both"/>
            </w:pPr>
            <w:r>
              <w:rPr>
                <w:sz w:val="20"/>
              </w:rPr>
              <w:t xml:space="preserve">Для юридических лиц:</w:t>
            </w:r>
          </w:p>
          <w:p>
            <w:pPr>
              <w:pStyle w:val="0"/>
              <w:jc w:val="center"/>
            </w:pPr>
            <w:r>
              <w:rPr>
                <w:sz w:val="20"/>
              </w:rPr>
              <w:t xml:space="preserve">__________________________________________</w:t>
            </w:r>
          </w:p>
          <w:p>
            <w:pPr>
              <w:pStyle w:val="0"/>
              <w:jc w:val="center"/>
            </w:pPr>
            <w:r>
              <w:rPr>
                <w:sz w:val="20"/>
              </w:rPr>
              <w:t xml:space="preserve">(наименование заявителя, организационно-правовая форма и сведения</w:t>
            </w:r>
          </w:p>
          <w:p>
            <w:pPr>
              <w:pStyle w:val="0"/>
              <w:jc w:val="center"/>
            </w:pPr>
            <w:r>
              <w:rPr>
                <w:sz w:val="20"/>
              </w:rPr>
              <w:t xml:space="preserve">__________________________________________</w:t>
            </w:r>
          </w:p>
          <w:p>
            <w:pPr>
              <w:pStyle w:val="0"/>
              <w:jc w:val="center"/>
            </w:pPr>
            <w:r>
              <w:rPr>
                <w:sz w:val="20"/>
              </w:rPr>
              <w:t xml:space="preserve">о государственной регистрации заявителя в Едином государственном</w:t>
            </w:r>
          </w:p>
          <w:p>
            <w:pPr>
              <w:pStyle w:val="0"/>
              <w:jc w:val="center"/>
            </w:pPr>
            <w:r>
              <w:rPr>
                <w:sz w:val="20"/>
              </w:rPr>
              <w:t xml:space="preserve">__________________________________________</w:t>
            </w:r>
          </w:p>
          <w:p>
            <w:pPr>
              <w:pStyle w:val="0"/>
              <w:jc w:val="center"/>
            </w:pPr>
            <w:r>
              <w:rPr>
                <w:sz w:val="20"/>
              </w:rPr>
              <w:t xml:space="preserve">реестре юридических лиц,</w:t>
            </w:r>
          </w:p>
          <w:p>
            <w:pPr>
              <w:pStyle w:val="0"/>
              <w:jc w:val="center"/>
            </w:pPr>
            <w:r>
              <w:rPr>
                <w:sz w:val="20"/>
              </w:rPr>
              <w:t xml:space="preserve">место нахождения заявителя)</w:t>
            </w:r>
          </w:p>
          <w:p>
            <w:pPr>
              <w:pStyle w:val="0"/>
              <w:jc w:val="center"/>
            </w:pPr>
            <w:r>
              <w:rPr>
                <w:sz w:val="20"/>
              </w:rPr>
              <w:t xml:space="preserve">__________________________________________</w:t>
            </w:r>
          </w:p>
          <w:p>
            <w:pPr>
              <w:pStyle w:val="0"/>
              <w:jc w:val="center"/>
            </w:pPr>
            <w:r>
              <w:rPr>
                <w:sz w:val="20"/>
              </w:rPr>
              <w:t xml:space="preserve">__________________________________________</w:t>
            </w:r>
          </w:p>
          <w:p>
            <w:pPr>
              <w:pStyle w:val="0"/>
              <w:jc w:val="center"/>
            </w:pPr>
            <w:r>
              <w:rPr>
                <w:sz w:val="20"/>
              </w:rPr>
              <w:t xml:space="preserve">(почтовый адрес, адрес электронной почты для связи с заявителем или представителем заявителя)</w:t>
            </w:r>
          </w:p>
          <w:p>
            <w:pPr>
              <w:pStyle w:val="0"/>
              <w:jc w:val="center"/>
            </w:pPr>
            <w:r>
              <w:rPr>
                <w:sz w:val="20"/>
              </w:rPr>
              <w:t xml:space="preserve">__________________________________________</w:t>
            </w:r>
          </w:p>
          <w:p>
            <w:pPr>
              <w:pStyle w:val="0"/>
              <w:jc w:val="center"/>
            </w:pPr>
            <w:r>
              <w:rPr>
                <w:sz w:val="20"/>
              </w:rPr>
              <w:t xml:space="preserve">__________________________________________</w:t>
            </w:r>
          </w:p>
          <w:p>
            <w:pPr>
              <w:pStyle w:val="0"/>
              <w:jc w:val="both"/>
            </w:pPr>
            <w:r>
              <w:rPr>
                <w:sz w:val="20"/>
              </w:rPr>
              <w:t xml:space="preserve">тел. _______________________________________</w:t>
            </w:r>
          </w:p>
          <w:p>
            <w:pPr>
              <w:pStyle w:val="0"/>
              <w:jc w:val="center"/>
            </w:pPr>
            <w:r>
              <w:rPr>
                <w:sz w:val="20"/>
              </w:rPr>
              <w:t xml:space="preserve">(номер телефона для связи с заявителем или представителем заявителя)</w:t>
            </w:r>
          </w:p>
        </w:tc>
      </w:tr>
      <w:tr>
        <w:tc>
          <w:tcPr>
            <w:gridSpan w:val="5"/>
            <w:tcW w:w="9071" w:type="dxa"/>
            <w:tcBorders>
              <w:top w:val="nil"/>
              <w:left w:val="nil"/>
              <w:bottom w:val="nil"/>
              <w:right w:val="nil"/>
            </w:tcBorders>
          </w:tcPr>
          <w:p>
            <w:pPr>
              <w:pStyle w:val="0"/>
              <w:jc w:val="center"/>
            </w:pPr>
            <w:r>
              <w:rPr>
                <w:sz w:val="20"/>
              </w:rPr>
              <w:t xml:space="preserve">Заявление о выдаче разрешения</w:t>
            </w:r>
          </w:p>
        </w:tc>
      </w:tr>
      <w:tr>
        <w:tc>
          <w:tcPr>
            <w:gridSpan w:val="5"/>
            <w:tcW w:w="9071" w:type="dxa"/>
            <w:tcBorders>
              <w:top w:val="nil"/>
              <w:left w:val="nil"/>
              <w:bottom w:val="nil"/>
              <w:right w:val="nil"/>
            </w:tcBorders>
          </w:tcPr>
          <w:p>
            <w:pPr>
              <w:pStyle w:val="0"/>
              <w:ind w:firstLine="283"/>
              <w:jc w:val="both"/>
            </w:pPr>
            <w:r>
              <w:rPr>
                <w:sz w:val="20"/>
              </w:rPr>
              <w:t xml:space="preserve">Прошу Вас выдать разрешение на использование земель или земельного участка (части земельного участка), расположенного: ___________________________________,</w:t>
            </w:r>
          </w:p>
          <w:p>
            <w:pPr>
              <w:pStyle w:val="0"/>
              <w:jc w:val="right"/>
            </w:pPr>
            <w:r>
              <w:rPr>
                <w:sz w:val="20"/>
              </w:rPr>
              <w:t xml:space="preserve">(адресные ориентиры земель или земельного участка)</w:t>
            </w:r>
          </w:p>
          <w:p>
            <w:pPr>
              <w:pStyle w:val="0"/>
              <w:jc w:val="both"/>
            </w:pPr>
            <w:r>
              <w:rPr>
                <w:sz w:val="20"/>
              </w:rPr>
              <w:t xml:space="preserve">площадью _________ кв. м, кадастровый номер ________________________________,</w:t>
            </w:r>
          </w:p>
          <w:p>
            <w:pPr>
              <w:pStyle w:val="0"/>
              <w:jc w:val="center"/>
            </w:pPr>
            <w:r>
              <w:rPr>
                <w:sz w:val="20"/>
              </w:rPr>
              <w:t xml:space="preserve">(если планируется использование всего земельного участка или его части)</w:t>
            </w:r>
          </w:p>
          <w:p>
            <w:pPr>
              <w:pStyle w:val="0"/>
            </w:pPr>
            <w:r>
              <w:rPr>
                <w:sz w:val="20"/>
              </w:rPr>
              <w:t xml:space="preserve">с целью __________________________________________________________________,</w:t>
            </w:r>
          </w:p>
          <w:p>
            <w:pPr>
              <w:pStyle w:val="0"/>
              <w:jc w:val="center"/>
            </w:pPr>
            <w:r>
              <w:rPr>
                <w:sz w:val="20"/>
              </w:rPr>
              <w:t xml:space="preserve">(указывается цель, предусмотренная </w:t>
            </w:r>
            <w:hyperlink w:history="0" r:id="rId27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ч. 1 ст. 39.34</w:t>
              </w:r>
            </w:hyperlink>
            <w:r>
              <w:rPr>
                <w:sz w:val="20"/>
              </w:rPr>
              <w:t xml:space="preserve"> Земельного кодекса РФ либо вид объекта в соответствии с </w:t>
            </w:r>
            <w:hyperlink w:history="0" r:id="rId278"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от 03.12.2014 N 1300)</w:t>
            </w:r>
          </w:p>
          <w:p>
            <w:pPr>
              <w:pStyle w:val="0"/>
              <w:jc w:val="both"/>
            </w:pPr>
            <w:r>
              <w:rPr>
                <w:sz w:val="20"/>
              </w:rPr>
              <w:t xml:space="preserve">без предоставления земельного участка и установления сервитута, публичного сервитута.</w:t>
            </w:r>
          </w:p>
          <w:p>
            <w:pPr>
              <w:pStyle w:val="0"/>
              <w:jc w:val="both"/>
            </w:pPr>
            <w:r>
              <w:rPr>
                <w:sz w:val="20"/>
              </w:rPr>
              <w:t xml:space="preserve">Срок использования земель или земельного участка - ____________________________.</w:t>
            </w:r>
          </w:p>
          <w:p>
            <w:pPr>
              <w:pStyle w:val="0"/>
              <w:ind w:firstLine="283"/>
              <w:jc w:val="both"/>
            </w:pPr>
            <w:r>
              <w:rPr>
                <w:sz w:val="20"/>
              </w:rPr>
              <w:t xml:space="preserve">Необходимость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w:history="0" r:id="rId279" w:tooltip="&quot;Лесной кодекс Российской Федерации&quot; от 04.12.2006 N 200-ФЗ (ред. от 04.08.2023) (с изм. и доп., вступ. в силу с 01.01.2024) {КонсультантПлюс}">
              <w:r>
                <w:rPr>
                  <w:sz w:val="20"/>
                  <w:color w:val="0000ff"/>
                </w:rPr>
                <w:t xml:space="preserve">пункте 3 части 2 статьи 23</w:t>
              </w:r>
            </w:hyperlink>
            <w:r>
              <w:rPr>
                <w:sz w:val="20"/>
              </w:rPr>
              <w:t xml:space="preserve"> Лесного кодекса Российской Федерации), в отношении которых подано заявление ________________________________________.</w:t>
            </w:r>
          </w:p>
        </w:tc>
      </w:tr>
      <w:tr>
        <w:tc>
          <w:tcPr>
            <w:gridSpan w:val="4"/>
            <w:tcW w:w="4077" w:type="dxa"/>
            <w:tcBorders>
              <w:top w:val="nil"/>
              <w:left w:val="nil"/>
              <w:bottom w:val="nil"/>
              <w:right w:val="nil"/>
            </w:tcBorders>
          </w:tcPr>
          <w:p>
            <w:pPr>
              <w:pStyle w:val="0"/>
            </w:pPr>
            <w:r>
              <w:rPr>
                <w:sz w:val="20"/>
              </w:rPr>
            </w:r>
          </w:p>
        </w:tc>
        <w:tc>
          <w:tcPr>
            <w:tcW w:w="4994" w:type="dxa"/>
            <w:tcBorders>
              <w:top w:val="nil"/>
              <w:left w:val="nil"/>
              <w:bottom w:val="nil"/>
              <w:right w:val="nil"/>
            </w:tcBorders>
          </w:tcPr>
          <w:p>
            <w:pPr>
              <w:pStyle w:val="0"/>
              <w:jc w:val="center"/>
            </w:pPr>
            <w:r>
              <w:rPr>
                <w:sz w:val="20"/>
              </w:rPr>
              <w:t xml:space="preserve">(указать: имеется (отсутствует))</w:t>
            </w:r>
          </w:p>
        </w:tc>
      </w:tr>
      <w:tr>
        <w:tc>
          <w:tcPr>
            <w:gridSpan w:val="5"/>
            <w:tcW w:w="9071" w:type="dxa"/>
            <w:tcBorders>
              <w:top w:val="nil"/>
              <w:left w:val="nil"/>
              <w:bottom w:val="nil"/>
              <w:right w:val="nil"/>
            </w:tcBorders>
          </w:tcPr>
          <w:p>
            <w:pPr>
              <w:pStyle w:val="0"/>
            </w:pPr>
            <w:r>
              <w:rPr>
                <w:sz w:val="20"/>
              </w:rPr>
              <w:t xml:space="preserve">Результат государственной услуги выдать следующим способом:</w:t>
            </w:r>
          </w:p>
        </w:tc>
      </w:tr>
      <w:tr>
        <w:tc>
          <w:tcPr>
            <w:gridSpan w:val="5"/>
            <w:tcW w:w="9071" w:type="dxa"/>
            <w:tcBorders>
              <w:top w:val="nil"/>
              <w:left w:val="nil"/>
              <w:bottom w:val="nil"/>
              <w:right w:val="nil"/>
            </w:tcBorders>
          </w:tcPr>
          <w:p>
            <w:pPr>
              <w:pStyle w:val="0"/>
            </w:pPr>
            <w:r>
              <w:rPr>
                <w:sz w:val="20"/>
              </w:rPr>
            </w:r>
          </w:p>
        </w:tc>
      </w:tr>
      <w:tr>
        <w:tblPrEx>
          <w:tblBorders>
            <w:left w:val="single" w:sz="4"/>
          </w:tblBorders>
        </w:tblPrEx>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gridSpan w:val="3"/>
            <w:tcW w:w="8391" w:type="dxa"/>
            <w:tcBorders>
              <w:top w:val="nil"/>
              <w:left w:val="nil"/>
              <w:bottom w:val="nil"/>
              <w:right w:val="nil"/>
            </w:tcBorders>
          </w:tcPr>
          <w:p>
            <w:pPr>
              <w:pStyle w:val="0"/>
              <w:jc w:val="both"/>
            </w:pPr>
            <w:r>
              <w:rPr>
                <w:sz w:val="20"/>
              </w:rPr>
              <w:t xml:space="preserve">в виде бумажного документа непосредственно при личном обращении;</w:t>
            </w:r>
          </w:p>
        </w:tc>
      </w:tr>
      <w:tr>
        <w:tc>
          <w:tcPr>
            <w:gridSpan w:val="5"/>
            <w:tcW w:w="9071" w:type="dxa"/>
            <w:tcBorders>
              <w:top w:val="nil"/>
              <w:left w:val="nil"/>
              <w:bottom w:val="nil"/>
              <w:right w:val="nil"/>
            </w:tcBorders>
          </w:tcPr>
          <w:p>
            <w:pPr>
              <w:pStyle w:val="0"/>
            </w:pPr>
            <w:r>
              <w:rPr>
                <w:sz w:val="20"/>
              </w:rPr>
            </w:r>
          </w:p>
        </w:tc>
      </w:tr>
      <w:tr>
        <w:tblPrEx>
          <w:tblBorders>
            <w:left w:val="single" w:sz="4"/>
          </w:tblBorders>
        </w:tblPrEx>
        <w:tc>
          <w:tcPr>
            <w:tcW w:w="340" w:type="dxa"/>
            <w:tcBorders>
              <w:top w:val="single" w:sz="4"/>
              <w:left w:val="single" w:sz="4"/>
              <w:bottom w:val="single" w:sz="4"/>
              <w:right w:val="single" w:sz="4"/>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8391" w:type="dxa"/>
            <w:tcBorders>
              <w:top w:val="nil"/>
              <w:left w:val="nil"/>
              <w:bottom w:val="nil"/>
              <w:right w:val="nil"/>
            </w:tcBorders>
            <w:vMerge w:val="restart"/>
          </w:tcPr>
          <w:p>
            <w:pPr>
              <w:pStyle w:val="0"/>
              <w:jc w:val="both"/>
            </w:pPr>
            <w:r>
              <w:rPr>
                <w:sz w:val="20"/>
              </w:rPr>
              <w:t xml:space="preserve">в виде бумажного документа почтовым отправлением на адрес, указанный в заявлении;</w:t>
            </w:r>
          </w:p>
        </w:tc>
      </w:tr>
      <w:tr>
        <w:tc>
          <w:tcPr>
            <w:tcW w:w="340"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3"/>
            <w:tcBorders>
              <w:top w:val="nil"/>
              <w:left w:val="nil"/>
              <w:bottom w:val="nil"/>
              <w:right w:val="nil"/>
            </w:tcBorders>
            <w:vMerge w:val="continue"/>
          </w:tcPr>
          <w:p/>
        </w:tc>
      </w:tr>
      <w:tr>
        <w:tblPrEx>
          <w:tblBorders>
            <w:left w:val="single" w:sz="4"/>
          </w:tblBorders>
        </w:tblPrEx>
        <w:tc>
          <w:tcPr>
            <w:tcW w:w="340" w:type="dxa"/>
            <w:tcBorders>
              <w:top w:val="single" w:sz="4"/>
              <w:left w:val="single" w:sz="4"/>
              <w:bottom w:val="single" w:sz="4"/>
              <w:right w:val="single" w:sz="4"/>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8391" w:type="dxa"/>
            <w:tcBorders>
              <w:top w:val="nil"/>
              <w:left w:val="nil"/>
              <w:bottom w:val="nil"/>
              <w:right w:val="nil"/>
            </w:tcBorders>
            <w:vMerge w:val="restart"/>
          </w:tcPr>
          <w:p>
            <w:pPr>
              <w:pStyle w:val="0"/>
              <w:jc w:val="both"/>
            </w:pPr>
            <w:r>
              <w:rPr>
                <w:sz w:val="20"/>
              </w:rPr>
              <w:t xml:space="preserve">в виде электронного документа, который направляется заявителю посредством электронной почты либо на электронном носителе;</w:t>
            </w:r>
          </w:p>
        </w:tc>
      </w:tr>
      <w:tr>
        <w:tc>
          <w:tcPr>
            <w:tcW w:w="340"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3"/>
            <w:tcBorders>
              <w:top w:val="nil"/>
              <w:left w:val="nil"/>
              <w:bottom w:val="nil"/>
              <w:right w:val="nil"/>
            </w:tcBorders>
            <w:vMerge w:val="continue"/>
          </w:tcPr>
          <w:p/>
        </w:tc>
      </w:tr>
      <w:tr>
        <w:tblPrEx>
          <w:tblBorders>
            <w:left w:val="single" w:sz="4"/>
          </w:tblBorders>
        </w:tblPrEx>
        <w:tc>
          <w:tcPr>
            <w:tcW w:w="340" w:type="dxa"/>
            <w:tcBorders>
              <w:top w:val="single" w:sz="4"/>
              <w:left w:val="single" w:sz="4"/>
              <w:bottom w:val="single" w:sz="4"/>
              <w:right w:val="single" w:sz="4"/>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8391" w:type="dxa"/>
            <w:tcBorders>
              <w:top w:val="nil"/>
              <w:left w:val="nil"/>
              <w:bottom w:val="nil"/>
              <w:right w:val="nil"/>
            </w:tcBorders>
            <w:vMerge w:val="restart"/>
          </w:tcPr>
          <w:p>
            <w:pPr>
              <w:pStyle w:val="0"/>
              <w:jc w:val="both"/>
            </w:pPr>
            <w:r>
              <w:rPr>
                <w:sz w:val="20"/>
              </w:rPr>
              <w:t xml:space="preserve">в виде электронного документа, размещенного на официальном сайте, ссылка на который направляется управлением заявителю посредством электронной почты.</w:t>
            </w:r>
          </w:p>
        </w:tc>
      </w:tr>
      <w:tr>
        <w:tc>
          <w:tcPr>
            <w:tcW w:w="340"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c>
          <w:tcPr>
            <w:gridSpan w:val="3"/>
            <w:tcBorders>
              <w:top w:val="nil"/>
              <w:left w:val="nil"/>
              <w:bottom w:val="nil"/>
              <w:right w:val="nil"/>
            </w:tcBorders>
            <w:vMerge w:val="continue"/>
          </w:tcPr>
          <w:p/>
        </w:tc>
      </w:tr>
      <w:tr>
        <w:tc>
          <w:tcPr>
            <w:gridSpan w:val="5"/>
            <w:tcW w:w="9071" w:type="dxa"/>
            <w:tcBorders>
              <w:top w:val="nil"/>
              <w:left w:val="nil"/>
              <w:bottom w:val="nil"/>
              <w:right w:val="nil"/>
            </w:tcBorders>
          </w:tcPr>
          <w:p>
            <w:pPr>
              <w:pStyle w:val="0"/>
              <w:jc w:val="both"/>
            </w:pPr>
            <w:r>
              <w:rPr>
                <w:sz w:val="20"/>
              </w:rPr>
              <w:t xml:space="preserve">Приложения:</w:t>
            </w:r>
          </w:p>
          <w:p>
            <w:pPr>
              <w:pStyle w:val="0"/>
              <w:jc w:val="both"/>
            </w:pPr>
            <w:r>
              <w:rPr>
                <w:sz w:val="20"/>
              </w:rPr>
              <w:t xml:space="preserve">1. _______________________________________________________________________</w:t>
            </w:r>
          </w:p>
          <w:p>
            <w:pPr>
              <w:pStyle w:val="0"/>
              <w:jc w:val="both"/>
            </w:pPr>
            <w:r>
              <w:rPr>
                <w:sz w:val="20"/>
              </w:rPr>
              <w:t xml:space="preserve">2. _______________________________________________________________________</w:t>
            </w:r>
          </w:p>
        </w:tc>
      </w:tr>
      <w:tr>
        <w:tc>
          <w:tcPr>
            <w:gridSpan w:val="3"/>
            <w:tcW w:w="3685" w:type="dxa"/>
            <w:tcBorders>
              <w:top w:val="nil"/>
              <w:left w:val="nil"/>
              <w:bottom w:val="nil"/>
              <w:right w:val="nil"/>
            </w:tcBorders>
          </w:tcPr>
          <w:p>
            <w:pPr>
              <w:pStyle w:val="0"/>
              <w:jc w:val="both"/>
            </w:pPr>
            <w:r>
              <w:rPr>
                <w:sz w:val="20"/>
              </w:rPr>
              <w:t xml:space="preserve">____________________________</w:t>
            </w:r>
          </w:p>
          <w:p>
            <w:pPr>
              <w:pStyle w:val="0"/>
              <w:jc w:val="both"/>
            </w:pPr>
            <w:r>
              <w:rPr>
                <w:sz w:val="20"/>
              </w:rPr>
              <w:t xml:space="preserve">(подпись, расшифровка подписи)</w:t>
            </w:r>
          </w:p>
        </w:tc>
        <w:tc>
          <w:tcPr>
            <w:gridSpan w:val="2"/>
            <w:tcW w:w="5386" w:type="dxa"/>
            <w:tcBorders>
              <w:top w:val="nil"/>
              <w:left w:val="nil"/>
              <w:bottom w:val="nil"/>
              <w:right w:val="nil"/>
            </w:tcBorders>
          </w:tcPr>
          <w:p>
            <w:pPr>
              <w:pStyle w:val="0"/>
              <w:jc w:val="right"/>
            </w:pPr>
            <w:r>
              <w:rPr>
                <w:sz w:val="20"/>
              </w:rPr>
              <w:t xml:space="preserve">____.____.20__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 по</w:t>
      </w:r>
    </w:p>
    <w:p>
      <w:pPr>
        <w:pStyle w:val="0"/>
        <w:jc w:val="right"/>
      </w:pPr>
      <w:r>
        <w:rPr>
          <w:sz w:val="20"/>
        </w:rPr>
        <w:t xml:space="preserve">предоставлению государственной услуги</w:t>
      </w:r>
    </w:p>
    <w:p>
      <w:pPr>
        <w:pStyle w:val="0"/>
        <w:jc w:val="right"/>
      </w:pPr>
      <w:r>
        <w:rPr>
          <w:sz w:val="20"/>
        </w:rPr>
        <w:t xml:space="preserve">"Выдача разрешений на использование земельных</w:t>
      </w:r>
    </w:p>
    <w:p>
      <w:pPr>
        <w:pStyle w:val="0"/>
        <w:jc w:val="right"/>
      </w:pPr>
      <w:r>
        <w:rPr>
          <w:sz w:val="20"/>
        </w:rPr>
        <w:t xml:space="preserve">участков, находящихся в собственности</w:t>
      </w:r>
    </w:p>
    <w:p>
      <w:pPr>
        <w:pStyle w:val="0"/>
        <w:jc w:val="right"/>
      </w:pPr>
      <w:r>
        <w:rPr>
          <w:sz w:val="20"/>
        </w:rPr>
        <w:t xml:space="preserve">Воронежской области, земель или земельных</w:t>
      </w:r>
    </w:p>
    <w:p>
      <w:pPr>
        <w:pStyle w:val="0"/>
        <w:jc w:val="right"/>
      </w:pPr>
      <w:r>
        <w:rPr>
          <w:sz w:val="20"/>
        </w:rPr>
        <w:t xml:space="preserve">участков, расположенных на территории</w:t>
      </w:r>
    </w:p>
    <w:p>
      <w:pPr>
        <w:pStyle w:val="0"/>
        <w:jc w:val="right"/>
      </w:pPr>
      <w:r>
        <w:rPr>
          <w:sz w:val="20"/>
        </w:rPr>
        <w:t xml:space="preserve">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без предоставления</w:t>
      </w:r>
    </w:p>
    <w:p>
      <w:pPr>
        <w:pStyle w:val="0"/>
        <w:jc w:val="right"/>
      </w:pPr>
      <w:r>
        <w:rPr>
          <w:sz w:val="20"/>
        </w:rPr>
        <w:t xml:space="preserve">земельных участков и установления сервитута"</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представления государственной услуги "Выдача</w:t>
      </w:r>
    </w:p>
    <w:p>
      <w:pPr>
        <w:pStyle w:val="2"/>
        <w:jc w:val="center"/>
      </w:pPr>
      <w:r>
        <w:rPr>
          <w:sz w:val="20"/>
        </w:rPr>
        <w:t xml:space="preserve">разрешений на использование земельных участков, находящихся</w:t>
      </w:r>
    </w:p>
    <w:p>
      <w:pPr>
        <w:pStyle w:val="2"/>
        <w:jc w:val="center"/>
      </w:pPr>
      <w:r>
        <w:rPr>
          <w:sz w:val="20"/>
        </w:rPr>
        <w:t xml:space="preserve">в собственности Воронежской области, земель или земельных</w:t>
      </w:r>
    </w:p>
    <w:p>
      <w:pPr>
        <w:pStyle w:val="2"/>
        <w:jc w:val="center"/>
      </w:pPr>
      <w:r>
        <w:rPr>
          <w:sz w:val="20"/>
        </w:rPr>
        <w:t xml:space="preserve">участков, расположенных на территории городского округа</w:t>
      </w:r>
    </w:p>
    <w:p>
      <w:pPr>
        <w:pStyle w:val="2"/>
        <w:jc w:val="center"/>
      </w:pPr>
      <w:r>
        <w:rPr>
          <w:sz w:val="20"/>
        </w:rPr>
        <w:t xml:space="preserve">город Воронеж, государственная собственность на которые</w:t>
      </w:r>
    </w:p>
    <w:p>
      <w:pPr>
        <w:pStyle w:val="2"/>
        <w:jc w:val="center"/>
      </w:pPr>
      <w:r>
        <w:rPr>
          <w:sz w:val="20"/>
        </w:rPr>
        <w:t xml:space="preserve">не разграничена, без предоставления земельных участков</w:t>
      </w:r>
    </w:p>
    <w:p>
      <w:pPr>
        <w:pStyle w:val="2"/>
        <w:jc w:val="center"/>
      </w:pPr>
      <w:r>
        <w:rPr>
          <w:sz w:val="20"/>
        </w:rPr>
        <w:t xml:space="preserve">и установления сервитута"</w:t>
      </w:r>
    </w:p>
    <w:p>
      <w:pPr>
        <w:pStyle w:val="0"/>
        <w:jc w:val="both"/>
      </w:pPr>
      <w:r>
        <w:rPr>
          <w:sz w:val="20"/>
        </w:rPr>
      </w:r>
    </w:p>
    <w:p>
      <w:pPr>
        <w:pStyle w:val="0"/>
        <w:jc w:val="center"/>
      </w:pPr>
      <w:r>
        <w:rPr>
          <w:sz w:val="20"/>
        </w:rPr>
        <w:t xml:space="preserve">Утратила силу. - </w:t>
      </w:r>
      <w:hyperlink w:history="0" r:id="rId280" w:tooltip="Приказ Департамента имущественных и земельных отношений Воронежской обл. от 27.05.2020 N 1154 &quot;О внесении изменений в приказ департамента имущественных и земельных отношений Воронежской области от 27.11.2018 N 2861&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27.05.2020 N 1154.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27.11.2018 N 2861</w:t>
            <w:br/>
            <w:t>(ред. от 28.12.2023)</w:t>
            <w:br/>
            <w:t>"Об 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97027&amp;dst=100005" TargetMode = "External"/>
	<Relationship Id="rId8" Type="http://schemas.openxmlformats.org/officeDocument/2006/relationships/hyperlink" Target="https://login.consultant.ru/link/?req=doc&amp;base=RLAW181&amp;n=101713&amp;dst=100005" TargetMode = "External"/>
	<Relationship Id="rId9" Type="http://schemas.openxmlformats.org/officeDocument/2006/relationships/hyperlink" Target="https://login.consultant.ru/link/?req=doc&amp;base=RLAW181&amp;n=112095&amp;dst=100005" TargetMode = "External"/>
	<Relationship Id="rId10" Type="http://schemas.openxmlformats.org/officeDocument/2006/relationships/hyperlink" Target="https://login.consultant.ru/link/?req=doc&amp;base=RLAW181&amp;n=121135&amp;dst=100005" TargetMode = "External"/>
	<Relationship Id="rId11" Type="http://schemas.openxmlformats.org/officeDocument/2006/relationships/hyperlink" Target="https://login.consultant.ru/link/?req=doc&amp;base=LAW&amp;n=454318&amp;dst=1080" TargetMode = "External"/>
	<Relationship Id="rId12" Type="http://schemas.openxmlformats.org/officeDocument/2006/relationships/hyperlink" Target="https://login.consultant.ru/link/?req=doc&amp;base=LAW&amp;n=465798&amp;dst=100094" TargetMode = "External"/>
	<Relationship Id="rId13" Type="http://schemas.openxmlformats.org/officeDocument/2006/relationships/hyperlink" Target="https://login.consultant.ru/link/?req=doc&amp;base=RLAW181&amp;n=121700&amp;dst=100028" TargetMode = "External"/>
	<Relationship Id="rId14" Type="http://schemas.openxmlformats.org/officeDocument/2006/relationships/hyperlink" Target="https://login.consultant.ru/link/?req=doc&amp;base=RLAW181&amp;n=118721&amp;dst=100278" TargetMode = "External"/>
	<Relationship Id="rId15" Type="http://schemas.openxmlformats.org/officeDocument/2006/relationships/hyperlink" Target="https://login.consultant.ru/link/?req=doc&amp;base=RLAW181&amp;n=97027&amp;dst=100006" TargetMode = "External"/>
	<Relationship Id="rId16" Type="http://schemas.openxmlformats.org/officeDocument/2006/relationships/hyperlink" Target="https://login.consultant.ru/link/?req=doc&amp;base=RLAW181&amp;n=112095&amp;dst=100006" TargetMode = "External"/>
	<Relationship Id="rId17" Type="http://schemas.openxmlformats.org/officeDocument/2006/relationships/hyperlink" Target="https://login.consultant.ru/link/?req=doc&amp;base=RLAW181&amp;n=121135&amp;dst=100006" TargetMode = "External"/>
	<Relationship Id="rId18" Type="http://schemas.openxmlformats.org/officeDocument/2006/relationships/hyperlink" Target="https://login.consultant.ru/link/?req=doc&amp;base=RLAW181&amp;n=101713&amp;dst=100007" TargetMode = "External"/>
	<Relationship Id="rId19" Type="http://schemas.openxmlformats.org/officeDocument/2006/relationships/hyperlink" Target="https://login.consultant.ru/link/?req=doc&amp;base=RLAW181&amp;n=121135&amp;dst=100006" TargetMode = "External"/>
	<Relationship Id="rId20" Type="http://schemas.openxmlformats.org/officeDocument/2006/relationships/hyperlink" Target="https://login.consultant.ru/link/?req=doc&amp;base=RLAW181&amp;n=121135&amp;dst=100008" TargetMode = "External"/>
	<Relationship Id="rId21" Type="http://schemas.openxmlformats.org/officeDocument/2006/relationships/hyperlink" Target="https://login.consultant.ru/link/?req=doc&amp;base=RLAW181&amp;n=121135&amp;dst=100006" TargetMode = "External"/>
	<Relationship Id="rId22" Type="http://schemas.openxmlformats.org/officeDocument/2006/relationships/hyperlink" Target="https://login.consultant.ru/link/?req=doc&amp;base=RLAW181&amp;n=121135&amp;dst=100010" TargetMode = "External"/>
	<Relationship Id="rId23" Type="http://schemas.openxmlformats.org/officeDocument/2006/relationships/hyperlink" Target="https://login.consultant.ru/link/?req=doc&amp;base=RLAW181&amp;n=97027&amp;dst=100007" TargetMode = "External"/>
	<Relationship Id="rId24" Type="http://schemas.openxmlformats.org/officeDocument/2006/relationships/hyperlink" Target="https://login.consultant.ru/link/?req=doc&amp;base=RLAW181&amp;n=101713&amp;dst=100008" TargetMode = "External"/>
	<Relationship Id="rId25" Type="http://schemas.openxmlformats.org/officeDocument/2006/relationships/hyperlink" Target="https://login.consultant.ru/link/?req=doc&amp;base=RLAW181&amp;n=112095&amp;dst=100007" TargetMode = "External"/>
	<Relationship Id="rId26" Type="http://schemas.openxmlformats.org/officeDocument/2006/relationships/hyperlink" Target="https://login.consultant.ru/link/?req=doc&amp;base=RLAW181&amp;n=121135&amp;dst=100012" TargetMode = "External"/>
	<Relationship Id="rId27" Type="http://schemas.openxmlformats.org/officeDocument/2006/relationships/hyperlink" Target="https://login.consultant.ru/link/?req=doc&amp;base=RLAW181&amp;n=101713&amp;dst=100008" TargetMode = "External"/>
	<Relationship Id="rId28" Type="http://schemas.openxmlformats.org/officeDocument/2006/relationships/hyperlink" Target="https://login.consultant.ru/link/?req=doc&amp;base=RLAW181&amp;n=121135&amp;dst=100013" TargetMode = "External"/>
	<Relationship Id="rId29" Type="http://schemas.openxmlformats.org/officeDocument/2006/relationships/hyperlink" Target="https://login.consultant.ru/link/?req=doc&amp;base=RLAW181&amp;n=121135&amp;dst=100013" TargetMode = "External"/>
	<Relationship Id="rId30" Type="http://schemas.openxmlformats.org/officeDocument/2006/relationships/hyperlink" Target="https://login.consultant.ru/link/?req=doc&amp;base=RLAW181&amp;n=101713&amp;dst=100008" TargetMode = "External"/>
	<Relationship Id="rId31" Type="http://schemas.openxmlformats.org/officeDocument/2006/relationships/hyperlink" Target="https://login.consultant.ru/link/?req=doc&amp;base=RLAW181&amp;n=112095&amp;dst=100008" TargetMode = "External"/>
	<Relationship Id="rId32" Type="http://schemas.openxmlformats.org/officeDocument/2006/relationships/hyperlink" Target="https://login.consultant.ru/link/?req=doc&amp;base=RLAW181&amp;n=121135&amp;dst=100015" TargetMode = "External"/>
	<Relationship Id="rId33" Type="http://schemas.openxmlformats.org/officeDocument/2006/relationships/hyperlink" Target="https://login.consultant.ru/link/?req=doc&amp;base=RLAW181&amp;n=121135&amp;dst=100016" TargetMode = "External"/>
	<Relationship Id="rId34" Type="http://schemas.openxmlformats.org/officeDocument/2006/relationships/hyperlink" Target="https://login.consultant.ru/link/?req=doc&amp;base=RLAW181&amp;n=112095&amp;dst=100010" TargetMode = "External"/>
	<Relationship Id="rId35" Type="http://schemas.openxmlformats.org/officeDocument/2006/relationships/hyperlink" Target="https://login.consultant.ru/link/?req=doc&amp;base=RLAW181&amp;n=121135&amp;dst=100013" TargetMode = "External"/>
	<Relationship Id="rId36" Type="http://schemas.openxmlformats.org/officeDocument/2006/relationships/hyperlink" Target="https://login.consultant.ru/link/?req=doc&amp;base=RLAW181&amp;n=121135&amp;dst=100013" TargetMode = "External"/>
	<Relationship Id="rId37" Type="http://schemas.openxmlformats.org/officeDocument/2006/relationships/hyperlink" Target="https://login.consultant.ru/link/?req=doc&amp;base=RLAW181&amp;n=121135&amp;dst=100013" TargetMode = "External"/>
	<Relationship Id="rId38" Type="http://schemas.openxmlformats.org/officeDocument/2006/relationships/hyperlink" Target="https://login.consultant.ru/link/?req=doc&amp;base=RLAW181&amp;n=121135&amp;dst=100013" TargetMode = "External"/>
	<Relationship Id="rId39" Type="http://schemas.openxmlformats.org/officeDocument/2006/relationships/hyperlink" Target="https://login.consultant.ru/link/?req=doc&amp;base=RLAW181&amp;n=97027&amp;dst=100009" TargetMode = "External"/>
	<Relationship Id="rId40" Type="http://schemas.openxmlformats.org/officeDocument/2006/relationships/hyperlink" Target="https://login.consultant.ru/link/?req=doc&amp;base=RLAW181&amp;n=121135&amp;dst=100013" TargetMode = "External"/>
	<Relationship Id="rId41" Type="http://schemas.openxmlformats.org/officeDocument/2006/relationships/hyperlink" Target="https://login.consultant.ru/link/?req=doc&amp;base=RLAW181&amp;n=97027&amp;dst=100016" TargetMode = "External"/>
	<Relationship Id="rId42" Type="http://schemas.openxmlformats.org/officeDocument/2006/relationships/hyperlink" Target="https://login.consultant.ru/link/?req=doc&amp;base=RLAW181&amp;n=121135&amp;dst=100013" TargetMode = "External"/>
	<Relationship Id="rId43" Type="http://schemas.openxmlformats.org/officeDocument/2006/relationships/hyperlink" Target="https://login.consultant.ru/link/?req=doc&amp;base=RLAW181&amp;n=121135&amp;dst=100013" TargetMode = "External"/>
	<Relationship Id="rId44" Type="http://schemas.openxmlformats.org/officeDocument/2006/relationships/hyperlink" Target="https://login.consultant.ru/link/?req=doc&amp;base=RLAW181&amp;n=121135&amp;dst=100013" TargetMode = "External"/>
	<Relationship Id="rId45" Type="http://schemas.openxmlformats.org/officeDocument/2006/relationships/hyperlink" Target="https://login.consultant.ru/link/?req=doc&amp;base=RLAW181&amp;n=97027&amp;dst=100017" TargetMode = "External"/>
	<Relationship Id="rId46" Type="http://schemas.openxmlformats.org/officeDocument/2006/relationships/hyperlink" Target="https://login.consultant.ru/link/?req=doc&amp;base=RLAW181&amp;n=121135&amp;dst=100018" TargetMode = "External"/>
	<Relationship Id="rId47" Type="http://schemas.openxmlformats.org/officeDocument/2006/relationships/hyperlink" Target="https://login.consultant.ru/link/?req=doc&amp;base=RLAW181&amp;n=97027&amp;dst=100018" TargetMode = "External"/>
	<Relationship Id="rId48" Type="http://schemas.openxmlformats.org/officeDocument/2006/relationships/hyperlink" Target="https://login.consultant.ru/link/?req=doc&amp;base=RLAW181&amp;n=101713&amp;dst=100008" TargetMode = "External"/>
	<Relationship Id="rId49" Type="http://schemas.openxmlformats.org/officeDocument/2006/relationships/hyperlink" Target="https://login.consultant.ru/link/?req=doc&amp;base=RLAW181&amp;n=121135&amp;dst=100013" TargetMode = "External"/>
	<Relationship Id="rId50" Type="http://schemas.openxmlformats.org/officeDocument/2006/relationships/hyperlink" Target="https://login.consultant.ru/link/?req=doc&amp;base=RLAW181&amp;n=101713&amp;dst=100008" TargetMode = "External"/>
	<Relationship Id="rId51" Type="http://schemas.openxmlformats.org/officeDocument/2006/relationships/hyperlink" Target="https://login.consultant.ru/link/?req=doc&amp;base=RLAW181&amp;n=97027&amp;dst=100020" TargetMode = "External"/>
	<Relationship Id="rId52" Type="http://schemas.openxmlformats.org/officeDocument/2006/relationships/hyperlink" Target="https://login.consultant.ru/link/?req=doc&amp;base=RLAW181&amp;n=121135&amp;dst=100007" TargetMode = "External"/>
	<Relationship Id="rId53" Type="http://schemas.openxmlformats.org/officeDocument/2006/relationships/hyperlink" Target="https://login.consultant.ru/link/?req=doc&amp;base=LAW&amp;n=471823" TargetMode = "External"/>
	<Relationship Id="rId54" Type="http://schemas.openxmlformats.org/officeDocument/2006/relationships/hyperlink" Target="https://login.consultant.ru/link/?req=doc&amp;base=RLAW181&amp;n=121135&amp;dst=100020" TargetMode = "External"/>
	<Relationship Id="rId55" Type="http://schemas.openxmlformats.org/officeDocument/2006/relationships/hyperlink" Target="https://login.consultant.ru/link/?req=doc&amp;base=RLAW181&amp;n=97027&amp;dst=100022" TargetMode = "External"/>
	<Relationship Id="rId56" Type="http://schemas.openxmlformats.org/officeDocument/2006/relationships/hyperlink" Target="https://login.consultant.ru/link/?req=doc&amp;base=RLAW181&amp;n=112095&amp;dst=100012" TargetMode = "External"/>
	<Relationship Id="rId57" Type="http://schemas.openxmlformats.org/officeDocument/2006/relationships/hyperlink" Target="https://login.consultant.ru/link/?req=doc&amp;base=RLAW181&amp;n=121135&amp;dst=100021" TargetMode = "External"/>
	<Relationship Id="rId58" Type="http://schemas.openxmlformats.org/officeDocument/2006/relationships/hyperlink" Target="https://login.consultant.ru/link/?req=doc&amp;base=LAW&amp;n=471823" TargetMode = "External"/>
	<Relationship Id="rId59" Type="http://schemas.openxmlformats.org/officeDocument/2006/relationships/hyperlink" Target="https://login.consultant.ru/link/?req=doc&amp;base=RLAW181&amp;n=121135&amp;dst=100022" TargetMode = "External"/>
	<Relationship Id="rId60" Type="http://schemas.openxmlformats.org/officeDocument/2006/relationships/hyperlink" Target="https://login.consultant.ru/link/?req=doc&amp;base=LAW&amp;n=471823&amp;dst=100005" TargetMode = "External"/>
	<Relationship Id="rId61" Type="http://schemas.openxmlformats.org/officeDocument/2006/relationships/hyperlink" Target="https://login.consultant.ru/link/?req=doc&amp;base=LAW&amp;n=471823&amp;dst=100012" TargetMode = "External"/>
	<Relationship Id="rId62" Type="http://schemas.openxmlformats.org/officeDocument/2006/relationships/hyperlink" Target="https://login.consultant.ru/link/?req=doc&amp;base=LAW&amp;n=471823&amp;dst=100014" TargetMode = "External"/>
	<Relationship Id="rId63" Type="http://schemas.openxmlformats.org/officeDocument/2006/relationships/hyperlink" Target="https://login.consultant.ru/link/?req=doc&amp;base=LAW&amp;n=471823&amp;dst=100016" TargetMode = "External"/>
	<Relationship Id="rId64" Type="http://schemas.openxmlformats.org/officeDocument/2006/relationships/hyperlink" Target="https://login.consultant.ru/link/?req=doc&amp;base=LAW&amp;n=471823&amp;dst=100027" TargetMode = "External"/>
	<Relationship Id="rId65" Type="http://schemas.openxmlformats.org/officeDocument/2006/relationships/hyperlink" Target="https://login.consultant.ru/link/?req=doc&amp;base=RLAW181&amp;n=121135&amp;dst=100024" TargetMode = "External"/>
	<Relationship Id="rId66" Type="http://schemas.openxmlformats.org/officeDocument/2006/relationships/hyperlink" Target="https://login.consultant.ru/link/?req=doc&amp;base=RLAW181&amp;n=121135&amp;dst=100025" TargetMode = "External"/>
	<Relationship Id="rId67" Type="http://schemas.openxmlformats.org/officeDocument/2006/relationships/hyperlink" Target="https://login.consultant.ru/link/?req=doc&amp;base=RLAW181&amp;n=112095&amp;dst=100014" TargetMode = "External"/>
	<Relationship Id="rId68" Type="http://schemas.openxmlformats.org/officeDocument/2006/relationships/hyperlink" Target="https://login.consultant.ru/link/?req=doc&amp;base=RLAW181&amp;n=101713&amp;dst=100008" TargetMode = "External"/>
	<Relationship Id="rId69" Type="http://schemas.openxmlformats.org/officeDocument/2006/relationships/hyperlink" Target="https://login.consultant.ru/link/?req=doc&amp;base=RLAW181&amp;n=121135&amp;dst=100013" TargetMode = "External"/>
	<Relationship Id="rId70" Type="http://schemas.openxmlformats.org/officeDocument/2006/relationships/hyperlink" Target="https://login.consultant.ru/link/?req=doc&amp;base=RLAW181&amp;n=101713&amp;dst=100008" TargetMode = "External"/>
	<Relationship Id="rId71" Type="http://schemas.openxmlformats.org/officeDocument/2006/relationships/hyperlink" Target="https://login.consultant.ru/link/?req=doc&amp;base=LAW&amp;n=2875" TargetMode = "External"/>
	<Relationship Id="rId72" Type="http://schemas.openxmlformats.org/officeDocument/2006/relationships/hyperlink" Target="https://login.consultant.ru/link/?req=doc&amp;base=LAW&amp;n=471848" TargetMode = "External"/>
	<Relationship Id="rId73" Type="http://schemas.openxmlformats.org/officeDocument/2006/relationships/hyperlink" Target="https://login.consultant.ru/link/?req=doc&amp;base=LAW&amp;n=454318&amp;dst=1080" TargetMode = "External"/>
	<Relationship Id="rId74" Type="http://schemas.openxmlformats.org/officeDocument/2006/relationships/hyperlink" Target="https://login.consultant.ru/link/?req=doc&amp;base=LAW&amp;n=461102" TargetMode = "External"/>
	<Relationship Id="rId75" Type="http://schemas.openxmlformats.org/officeDocument/2006/relationships/hyperlink" Target="https://login.consultant.ru/link/?req=doc&amp;base=LAW&amp;n=465798&amp;dst=100094" TargetMode = "External"/>
	<Relationship Id="rId76" Type="http://schemas.openxmlformats.org/officeDocument/2006/relationships/hyperlink" Target="https://login.consultant.ru/link/?req=doc&amp;base=LAW&amp;n=454305" TargetMode = "External"/>
	<Relationship Id="rId77" Type="http://schemas.openxmlformats.org/officeDocument/2006/relationships/hyperlink" Target="https://login.consultant.ru/link/?req=doc&amp;base=LAW&amp;n=471823" TargetMode = "External"/>
	<Relationship Id="rId78" Type="http://schemas.openxmlformats.org/officeDocument/2006/relationships/hyperlink" Target="https://login.consultant.ru/link/?req=doc&amp;base=LAW&amp;n=359261&amp;dst=100029" TargetMode = "External"/>
	<Relationship Id="rId79" Type="http://schemas.openxmlformats.org/officeDocument/2006/relationships/hyperlink" Target="https://login.consultant.ru/link/?req=doc&amp;base=RLAW181&amp;n=108326" TargetMode = "External"/>
	<Relationship Id="rId80" Type="http://schemas.openxmlformats.org/officeDocument/2006/relationships/hyperlink" Target="https://login.consultant.ru/link/?req=doc&amp;base=RLAW181&amp;n=121135&amp;dst=100026" TargetMode = "External"/>
	<Relationship Id="rId81" Type="http://schemas.openxmlformats.org/officeDocument/2006/relationships/hyperlink" Target="https://login.consultant.ru/link/?req=doc&amp;base=RLAW181&amp;n=111347" TargetMode = "External"/>
	<Relationship Id="rId82" Type="http://schemas.openxmlformats.org/officeDocument/2006/relationships/hyperlink" Target="https://login.consultant.ru/link/?req=doc&amp;base=RLAW181&amp;n=97027&amp;dst=100025" TargetMode = "External"/>
	<Relationship Id="rId83" Type="http://schemas.openxmlformats.org/officeDocument/2006/relationships/hyperlink" Target="https://login.consultant.ru/link/?req=doc&amp;base=RLAW181&amp;n=118721&amp;dst=100278" TargetMode = "External"/>
	<Relationship Id="rId84" Type="http://schemas.openxmlformats.org/officeDocument/2006/relationships/hyperlink" Target="https://login.consultant.ru/link/?req=doc&amp;base=RLAW181&amp;n=121135&amp;dst=100007" TargetMode = "External"/>
	<Relationship Id="rId85" Type="http://schemas.openxmlformats.org/officeDocument/2006/relationships/hyperlink" Target="https://login.consultant.ru/link/?req=doc&amp;base=RLAW181&amp;n=123647" TargetMode = "External"/>
	<Relationship Id="rId86" Type="http://schemas.openxmlformats.org/officeDocument/2006/relationships/hyperlink" Target="https://login.consultant.ru/link/?req=doc&amp;base=RLAW181&amp;n=121135&amp;dst=100013" TargetMode = "External"/>
	<Relationship Id="rId87" Type="http://schemas.openxmlformats.org/officeDocument/2006/relationships/hyperlink" Target="https://login.consultant.ru/link/?req=doc&amp;base=RLAW181&amp;n=97027&amp;dst=100026" TargetMode = "External"/>
	<Relationship Id="rId88" Type="http://schemas.openxmlformats.org/officeDocument/2006/relationships/hyperlink" Target="https://login.consultant.ru/link/?req=doc&amp;base=RLAW181&amp;n=112095&amp;dst=100015" TargetMode = "External"/>
	<Relationship Id="rId89" Type="http://schemas.openxmlformats.org/officeDocument/2006/relationships/hyperlink" Target="https://login.consultant.ru/link/?req=doc&amp;base=RLAW181&amp;n=97027&amp;dst=100029" TargetMode = "External"/>
	<Relationship Id="rId90" Type="http://schemas.openxmlformats.org/officeDocument/2006/relationships/hyperlink" Target="https://login.consultant.ru/link/?req=doc&amp;base=RLAW181&amp;n=121135&amp;dst=100013" TargetMode = "External"/>
	<Relationship Id="rId91" Type="http://schemas.openxmlformats.org/officeDocument/2006/relationships/hyperlink" Target="https://login.consultant.ru/link/?req=doc&amp;base=RLAW181&amp;n=121135&amp;dst=100030" TargetMode = "External"/>
	<Relationship Id="rId92" Type="http://schemas.openxmlformats.org/officeDocument/2006/relationships/hyperlink" Target="https://login.consultant.ru/link/?req=doc&amp;base=RLAW181&amp;n=97027&amp;dst=100030" TargetMode = "External"/>
	<Relationship Id="rId93" Type="http://schemas.openxmlformats.org/officeDocument/2006/relationships/hyperlink" Target="https://login.consultant.ru/link/?req=doc&amp;base=LAW&amp;n=471823" TargetMode = "External"/>
	<Relationship Id="rId94" Type="http://schemas.openxmlformats.org/officeDocument/2006/relationships/hyperlink" Target="https://login.consultant.ru/link/?req=doc&amp;base=RLAW181&amp;n=121135&amp;dst=100031" TargetMode = "External"/>
	<Relationship Id="rId95" Type="http://schemas.openxmlformats.org/officeDocument/2006/relationships/hyperlink" Target="https://login.consultant.ru/link/?req=doc&amp;base=LAW&amp;n=471823" TargetMode = "External"/>
	<Relationship Id="rId96" Type="http://schemas.openxmlformats.org/officeDocument/2006/relationships/hyperlink" Target="https://login.consultant.ru/link/?req=doc&amp;base=RLAW181&amp;n=101713&amp;dst=100008" TargetMode = "External"/>
	<Relationship Id="rId97" Type="http://schemas.openxmlformats.org/officeDocument/2006/relationships/hyperlink" Target="https://login.consultant.ru/link/?req=doc&amp;base=RLAW181&amp;n=112095&amp;dst=100017" TargetMode = "External"/>
	<Relationship Id="rId98" Type="http://schemas.openxmlformats.org/officeDocument/2006/relationships/hyperlink" Target="https://login.consultant.ru/link/?req=doc&amp;base=RLAW181&amp;n=112095&amp;dst=100040" TargetMode = "External"/>
	<Relationship Id="rId99" Type="http://schemas.openxmlformats.org/officeDocument/2006/relationships/hyperlink" Target="https://login.consultant.ru/link/?req=doc&amp;base=LAW&amp;n=418348" TargetMode = "External"/>
	<Relationship Id="rId100" Type="http://schemas.openxmlformats.org/officeDocument/2006/relationships/hyperlink" Target="https://login.consultant.ru/link/?req=doc&amp;base=RLAW181&amp;n=101713&amp;dst=100013" TargetMode = "External"/>
	<Relationship Id="rId101" Type="http://schemas.openxmlformats.org/officeDocument/2006/relationships/hyperlink" Target="https://login.consultant.ru/link/?req=doc&amp;base=RLAW181&amp;n=112095&amp;dst=100017" TargetMode = "External"/>
	<Relationship Id="rId102" Type="http://schemas.openxmlformats.org/officeDocument/2006/relationships/hyperlink" Target="https://login.consultant.ru/link/?req=doc&amp;base=RLAW181&amp;n=121135&amp;dst=100033" TargetMode = "External"/>
	<Relationship Id="rId103" Type="http://schemas.openxmlformats.org/officeDocument/2006/relationships/hyperlink" Target="https://login.consultant.ru/link/?req=doc&amp;base=LAW&amp;n=471823&amp;dst=100010" TargetMode = "External"/>
	<Relationship Id="rId104" Type="http://schemas.openxmlformats.org/officeDocument/2006/relationships/hyperlink" Target="https://login.consultant.ru/link/?req=doc&amp;base=LAW&amp;n=471823&amp;dst=1" TargetMode = "External"/>
	<Relationship Id="rId105" Type="http://schemas.openxmlformats.org/officeDocument/2006/relationships/hyperlink" Target="https://login.consultant.ru/link/?req=doc&amp;base=LAW&amp;n=471823&amp;dst=100014" TargetMode = "External"/>
	<Relationship Id="rId106" Type="http://schemas.openxmlformats.org/officeDocument/2006/relationships/hyperlink" Target="https://login.consultant.ru/link/?req=doc&amp;base=LAW&amp;n=471823&amp;dst=100016" TargetMode = "External"/>
	<Relationship Id="rId107" Type="http://schemas.openxmlformats.org/officeDocument/2006/relationships/hyperlink" Target="https://login.consultant.ru/link/?req=doc&amp;base=RLAW181&amp;n=121135&amp;dst=100035" TargetMode = "External"/>
	<Relationship Id="rId108" Type="http://schemas.openxmlformats.org/officeDocument/2006/relationships/hyperlink" Target="https://login.consultant.ru/link/?req=doc&amp;base=RLAW181&amp;n=121135&amp;dst=100037" TargetMode = "External"/>
	<Relationship Id="rId109" Type="http://schemas.openxmlformats.org/officeDocument/2006/relationships/hyperlink" Target="https://login.consultant.ru/link/?req=doc&amp;base=RLAW181&amp;n=121135&amp;dst=100039" TargetMode = "External"/>
	<Relationship Id="rId110" Type="http://schemas.openxmlformats.org/officeDocument/2006/relationships/hyperlink" Target="https://login.consultant.ru/link/?req=doc&amp;base=RLAW181&amp;n=121135&amp;dst=100041" TargetMode = "External"/>
	<Relationship Id="rId111" Type="http://schemas.openxmlformats.org/officeDocument/2006/relationships/hyperlink" Target="https://login.consultant.ru/link/?req=doc&amp;base=RLAW181&amp;n=121135&amp;dst=100042" TargetMode = "External"/>
	<Relationship Id="rId112" Type="http://schemas.openxmlformats.org/officeDocument/2006/relationships/hyperlink" Target="https://login.consultant.ru/link/?req=doc&amp;base=LAW&amp;n=465798" TargetMode = "External"/>
	<Relationship Id="rId113" Type="http://schemas.openxmlformats.org/officeDocument/2006/relationships/hyperlink" Target="https://login.consultant.ru/link/?req=doc&amp;base=RLAW181&amp;n=121135&amp;dst=100013" TargetMode = "External"/>
	<Relationship Id="rId114" Type="http://schemas.openxmlformats.org/officeDocument/2006/relationships/hyperlink" Target="https://login.consultant.ru/link/?req=doc&amp;base=LAW&amp;n=454318&amp;dst=1084" TargetMode = "External"/>
	<Relationship Id="rId115" Type="http://schemas.openxmlformats.org/officeDocument/2006/relationships/hyperlink" Target="https://login.consultant.ru/link/?req=doc&amp;base=RLAW181&amp;n=111444&amp;dst=100010" TargetMode = "External"/>
	<Relationship Id="rId116" Type="http://schemas.openxmlformats.org/officeDocument/2006/relationships/hyperlink" Target="https://login.consultant.ru/link/?req=doc&amp;base=RLAW181&amp;n=121135&amp;dst=100007" TargetMode = "External"/>
	<Relationship Id="rId117" Type="http://schemas.openxmlformats.org/officeDocument/2006/relationships/hyperlink" Target="https://login.consultant.ru/link/?req=doc&amp;base=LAW&amp;n=465798&amp;dst=290" TargetMode = "External"/>
	<Relationship Id="rId118" Type="http://schemas.openxmlformats.org/officeDocument/2006/relationships/hyperlink" Target="https://login.consultant.ru/link/?req=doc&amp;base=LAW&amp;n=465798&amp;dst=359" TargetMode = "External"/>
	<Relationship Id="rId119" Type="http://schemas.openxmlformats.org/officeDocument/2006/relationships/hyperlink" Target="https://login.consultant.ru/link/?req=doc&amp;base=RLAW181&amp;n=101713&amp;dst=100016" TargetMode = "External"/>
	<Relationship Id="rId120" Type="http://schemas.openxmlformats.org/officeDocument/2006/relationships/hyperlink" Target="https://login.consultant.ru/link/?req=doc&amp;base=RLAW181&amp;n=97027&amp;dst=100032" TargetMode = "External"/>
	<Relationship Id="rId121" Type="http://schemas.openxmlformats.org/officeDocument/2006/relationships/hyperlink" Target="https://login.consultant.ru/link/?req=doc&amp;base=LAW&amp;n=454318&amp;dst=1084" TargetMode = "External"/>
	<Relationship Id="rId122" Type="http://schemas.openxmlformats.org/officeDocument/2006/relationships/hyperlink" Target="https://login.consultant.ru/link/?req=doc&amp;base=LAW&amp;n=471823" TargetMode = "External"/>
	<Relationship Id="rId123" Type="http://schemas.openxmlformats.org/officeDocument/2006/relationships/hyperlink" Target="https://login.consultant.ru/link/?req=doc&amp;base=LAW&amp;n=471823" TargetMode = "External"/>
	<Relationship Id="rId124" Type="http://schemas.openxmlformats.org/officeDocument/2006/relationships/hyperlink" Target="https://login.consultant.ru/link/?req=doc&amp;base=RLAW181&amp;n=101713&amp;dst=100019" TargetMode = "External"/>
	<Relationship Id="rId125" Type="http://schemas.openxmlformats.org/officeDocument/2006/relationships/hyperlink" Target="https://login.consultant.ru/link/?req=doc&amp;base=RLAW181&amp;n=121135&amp;dst=100043" TargetMode = "External"/>
	<Relationship Id="rId126" Type="http://schemas.openxmlformats.org/officeDocument/2006/relationships/hyperlink" Target="https://login.consultant.ru/link/?req=doc&amp;base=RLAW181&amp;n=101713&amp;dst=100022" TargetMode = "External"/>
	<Relationship Id="rId127" Type="http://schemas.openxmlformats.org/officeDocument/2006/relationships/hyperlink" Target="https://login.consultant.ru/link/?req=doc&amp;base=RLAW181&amp;n=101713&amp;dst=100024" TargetMode = "External"/>
	<Relationship Id="rId128" Type="http://schemas.openxmlformats.org/officeDocument/2006/relationships/hyperlink" Target="https://login.consultant.ru/link/?req=doc&amp;base=LAW&amp;n=471823" TargetMode = "External"/>
	<Relationship Id="rId129" Type="http://schemas.openxmlformats.org/officeDocument/2006/relationships/hyperlink" Target="https://login.consultant.ru/link/?req=doc&amp;base=RLAW181&amp;n=101713&amp;dst=100026" TargetMode = "External"/>
	<Relationship Id="rId130" Type="http://schemas.openxmlformats.org/officeDocument/2006/relationships/hyperlink" Target="https://login.consultant.ru/link/?req=doc&amp;base=RLAW181&amp;n=112095&amp;dst=100022" TargetMode = "External"/>
	<Relationship Id="rId131" Type="http://schemas.openxmlformats.org/officeDocument/2006/relationships/hyperlink" Target="https://login.consultant.ru/link/?req=doc&amp;base=RLAW181&amp;n=112095&amp;dst=100024" TargetMode = "External"/>
	<Relationship Id="rId132" Type="http://schemas.openxmlformats.org/officeDocument/2006/relationships/hyperlink" Target="https://login.consultant.ru/link/?req=doc&amp;base=RLAW181&amp;n=97027&amp;dst=100045" TargetMode = "External"/>
	<Relationship Id="rId133" Type="http://schemas.openxmlformats.org/officeDocument/2006/relationships/hyperlink" Target="https://login.consultant.ru/link/?req=doc&amp;base=RLAW181&amp;n=101713&amp;dst=100008" TargetMode = "External"/>
	<Relationship Id="rId134" Type="http://schemas.openxmlformats.org/officeDocument/2006/relationships/hyperlink" Target="https://login.consultant.ru/link/?req=doc&amp;base=RLAW181&amp;n=121135&amp;dst=100013" TargetMode = "External"/>
	<Relationship Id="rId135" Type="http://schemas.openxmlformats.org/officeDocument/2006/relationships/hyperlink" Target="https://login.consultant.ru/link/?req=doc&amp;base=RLAW181&amp;n=121135&amp;dst=100013" TargetMode = "External"/>
	<Relationship Id="rId136" Type="http://schemas.openxmlformats.org/officeDocument/2006/relationships/hyperlink" Target="https://login.consultant.ru/link/?req=doc&amp;base=RLAW181&amp;n=121135&amp;dst=100013" TargetMode = "External"/>
	<Relationship Id="rId137" Type="http://schemas.openxmlformats.org/officeDocument/2006/relationships/hyperlink" Target="https://login.consultant.ru/link/?req=doc&amp;base=RLAW181&amp;n=97027&amp;dst=100046" TargetMode = "External"/>
	<Relationship Id="rId138" Type="http://schemas.openxmlformats.org/officeDocument/2006/relationships/hyperlink" Target="https://login.consultant.ru/link/?req=doc&amp;base=RLAW181&amp;n=121135&amp;dst=100045" TargetMode = "External"/>
	<Relationship Id="rId139" Type="http://schemas.openxmlformats.org/officeDocument/2006/relationships/hyperlink" Target="https://login.consultant.ru/link/?req=doc&amp;base=LAW&amp;n=477409&amp;dst=252" TargetMode = "External"/>
	<Relationship Id="rId140" Type="http://schemas.openxmlformats.org/officeDocument/2006/relationships/hyperlink" Target="https://login.consultant.ru/link/?req=doc&amp;base=RLAW181&amp;n=121135&amp;dst=100013" TargetMode = "External"/>
	<Relationship Id="rId141" Type="http://schemas.openxmlformats.org/officeDocument/2006/relationships/hyperlink" Target="https://login.consultant.ru/link/?req=doc&amp;base=RLAW181&amp;n=121135&amp;dst=100045" TargetMode = "External"/>
	<Relationship Id="rId142" Type="http://schemas.openxmlformats.org/officeDocument/2006/relationships/hyperlink" Target="https://login.consultant.ru/link/?req=doc&amp;base=RLAW181&amp;n=121135&amp;dst=100013" TargetMode = "External"/>
	<Relationship Id="rId143" Type="http://schemas.openxmlformats.org/officeDocument/2006/relationships/hyperlink" Target="https://login.consultant.ru/link/?req=doc&amp;base=RLAW181&amp;n=121135&amp;dst=100013" TargetMode = "External"/>
	<Relationship Id="rId144" Type="http://schemas.openxmlformats.org/officeDocument/2006/relationships/hyperlink" Target="https://login.consultant.ru/link/?req=doc&amp;base=RLAW181&amp;n=121135&amp;dst=100045" TargetMode = "External"/>
	<Relationship Id="rId145" Type="http://schemas.openxmlformats.org/officeDocument/2006/relationships/hyperlink" Target="https://login.consultant.ru/link/?req=doc&amp;base=RLAW181&amp;n=97027&amp;dst=100047" TargetMode = "External"/>
	<Relationship Id="rId146" Type="http://schemas.openxmlformats.org/officeDocument/2006/relationships/hyperlink" Target="https://login.consultant.ru/link/?req=doc&amp;base=RLAW181&amp;n=121135&amp;dst=100013" TargetMode = "External"/>
	<Relationship Id="rId147" Type="http://schemas.openxmlformats.org/officeDocument/2006/relationships/hyperlink" Target="https://login.consultant.ru/link/?req=doc&amp;base=RLAW181&amp;n=121135&amp;dst=100013" TargetMode = "External"/>
	<Relationship Id="rId148" Type="http://schemas.openxmlformats.org/officeDocument/2006/relationships/hyperlink" Target="https://login.consultant.ru/link/?req=doc&amp;base=RLAW181&amp;n=121135&amp;dst=100013" TargetMode = "External"/>
	<Relationship Id="rId149" Type="http://schemas.openxmlformats.org/officeDocument/2006/relationships/hyperlink" Target="https://login.consultant.ru/link/?req=doc&amp;base=RLAW181&amp;n=110128&amp;dst=100010" TargetMode = "External"/>
	<Relationship Id="rId150" Type="http://schemas.openxmlformats.org/officeDocument/2006/relationships/hyperlink" Target="https://login.consultant.ru/link/?req=doc&amp;base=RLAW181&amp;n=97027&amp;dst=100059" TargetMode = "External"/>
	<Relationship Id="rId151" Type="http://schemas.openxmlformats.org/officeDocument/2006/relationships/hyperlink" Target="https://login.consultant.ru/link/?req=doc&amp;base=RLAW181&amp;n=121135&amp;dst=100007" TargetMode = "External"/>
	<Relationship Id="rId152" Type="http://schemas.openxmlformats.org/officeDocument/2006/relationships/hyperlink" Target="https://login.consultant.ru/link/?req=doc&amp;base=RLAW181&amp;n=97027&amp;dst=100061" TargetMode = "External"/>
	<Relationship Id="rId153" Type="http://schemas.openxmlformats.org/officeDocument/2006/relationships/hyperlink" Target="https://login.consultant.ru/link/?req=doc&amp;base=LAW&amp;n=442096" TargetMode = "External"/>
	<Relationship Id="rId154" Type="http://schemas.openxmlformats.org/officeDocument/2006/relationships/hyperlink" Target="https://login.consultant.ru/link/?req=doc&amp;base=RLAW181&amp;n=97027&amp;dst=100062" TargetMode = "External"/>
	<Relationship Id="rId155" Type="http://schemas.openxmlformats.org/officeDocument/2006/relationships/hyperlink" Target="https://login.consultant.ru/link/?req=doc&amp;base=RLAW181&amp;n=121135&amp;dst=100047" TargetMode = "External"/>
	<Relationship Id="rId156" Type="http://schemas.openxmlformats.org/officeDocument/2006/relationships/hyperlink" Target="https://login.consultant.ru/link/?req=doc&amp;base=RLAW181&amp;n=97027&amp;dst=100045" TargetMode = "External"/>
	<Relationship Id="rId157" Type="http://schemas.openxmlformats.org/officeDocument/2006/relationships/hyperlink" Target="https://login.consultant.ru/link/?req=doc&amp;base=RLAW181&amp;n=101713&amp;dst=100008" TargetMode = "External"/>
	<Relationship Id="rId158" Type="http://schemas.openxmlformats.org/officeDocument/2006/relationships/hyperlink" Target="https://login.consultant.ru/link/?req=doc&amp;base=RLAW181&amp;n=121135&amp;dst=100017" TargetMode = "External"/>
	<Relationship Id="rId159" Type="http://schemas.openxmlformats.org/officeDocument/2006/relationships/hyperlink" Target="https://login.consultant.ru/link/?req=doc&amp;base=RLAW181&amp;n=101713&amp;dst=100008" TargetMode = "External"/>
	<Relationship Id="rId160" Type="http://schemas.openxmlformats.org/officeDocument/2006/relationships/hyperlink" Target="https://login.consultant.ru/link/?req=doc&amp;base=RLAW181&amp;n=101713&amp;dst=100008" TargetMode = "External"/>
	<Relationship Id="rId161" Type="http://schemas.openxmlformats.org/officeDocument/2006/relationships/hyperlink" Target="https://login.consultant.ru/link/?req=doc&amp;base=RLAW181&amp;n=112095&amp;dst=100026" TargetMode = "External"/>
	<Relationship Id="rId162" Type="http://schemas.openxmlformats.org/officeDocument/2006/relationships/hyperlink" Target="https://login.consultant.ru/link/?req=doc&amp;base=RLAW181&amp;n=101713&amp;dst=100008" TargetMode = "External"/>
	<Relationship Id="rId163" Type="http://schemas.openxmlformats.org/officeDocument/2006/relationships/hyperlink" Target="https://login.consultant.ru/link/?req=doc&amp;base=RLAW181&amp;n=97027&amp;dst=100045" TargetMode = "External"/>
	<Relationship Id="rId164" Type="http://schemas.openxmlformats.org/officeDocument/2006/relationships/hyperlink" Target="https://login.consultant.ru/link/?req=doc&amp;base=RLAW181&amp;n=101713&amp;dst=100008" TargetMode = "External"/>
	<Relationship Id="rId165" Type="http://schemas.openxmlformats.org/officeDocument/2006/relationships/hyperlink" Target="https://login.consultant.ru/link/?req=doc&amp;base=RLAW181&amp;n=121135&amp;dst=100017" TargetMode = "External"/>
	<Relationship Id="rId166" Type="http://schemas.openxmlformats.org/officeDocument/2006/relationships/hyperlink" Target="https://login.consultant.ru/link/?req=doc&amp;base=RLAW181&amp;n=97027&amp;dst=100064" TargetMode = "External"/>
	<Relationship Id="rId167" Type="http://schemas.openxmlformats.org/officeDocument/2006/relationships/hyperlink" Target="https://login.consultant.ru/link/?req=doc&amp;base=RLAW181&amp;n=101713&amp;dst=100008" TargetMode = "External"/>
	<Relationship Id="rId168" Type="http://schemas.openxmlformats.org/officeDocument/2006/relationships/hyperlink" Target="https://login.consultant.ru/link/?req=doc&amp;base=RLAW181&amp;n=121135&amp;dst=100013" TargetMode = "External"/>
	<Relationship Id="rId169" Type="http://schemas.openxmlformats.org/officeDocument/2006/relationships/hyperlink" Target="https://login.consultant.ru/link/?req=doc&amp;base=RLAW181&amp;n=97027&amp;dst=100045" TargetMode = "External"/>
	<Relationship Id="rId170" Type="http://schemas.openxmlformats.org/officeDocument/2006/relationships/hyperlink" Target="https://login.consultant.ru/link/?req=doc&amp;base=RLAW181&amp;n=121135&amp;dst=100013" TargetMode = "External"/>
	<Relationship Id="rId171" Type="http://schemas.openxmlformats.org/officeDocument/2006/relationships/hyperlink" Target="https://login.consultant.ru/link/?req=doc&amp;base=RLAW181&amp;n=101713&amp;dst=100008" TargetMode = "External"/>
	<Relationship Id="rId172" Type="http://schemas.openxmlformats.org/officeDocument/2006/relationships/hyperlink" Target="https://login.consultant.ru/link/?req=doc&amp;base=RLAW181&amp;n=121135&amp;dst=100017" TargetMode = "External"/>
	<Relationship Id="rId173" Type="http://schemas.openxmlformats.org/officeDocument/2006/relationships/hyperlink" Target="https://login.consultant.ru/link/?req=doc&amp;base=RLAW181&amp;n=121135&amp;dst=100013" TargetMode = "External"/>
	<Relationship Id="rId174" Type="http://schemas.openxmlformats.org/officeDocument/2006/relationships/hyperlink" Target="https://login.consultant.ru/link/?req=doc&amp;base=RLAW181&amp;n=101713&amp;dst=100008" TargetMode = "External"/>
	<Relationship Id="rId175" Type="http://schemas.openxmlformats.org/officeDocument/2006/relationships/hyperlink" Target="https://login.consultant.ru/link/?req=doc&amp;base=RLAW181&amp;n=121135&amp;dst=100013" TargetMode = "External"/>
	<Relationship Id="rId176" Type="http://schemas.openxmlformats.org/officeDocument/2006/relationships/hyperlink" Target="https://login.consultant.ru/link/?req=doc&amp;base=RLAW181&amp;n=121135&amp;dst=100013" TargetMode = "External"/>
	<Relationship Id="rId177" Type="http://schemas.openxmlformats.org/officeDocument/2006/relationships/hyperlink" Target="https://login.consultant.ru/link/?req=doc&amp;base=RLAW181&amp;n=101713&amp;dst=100008" TargetMode = "External"/>
	<Relationship Id="rId178" Type="http://schemas.openxmlformats.org/officeDocument/2006/relationships/hyperlink" Target="https://login.consultant.ru/link/?req=doc&amp;base=RLAW181&amp;n=101713&amp;dst=100008" TargetMode = "External"/>
	<Relationship Id="rId179" Type="http://schemas.openxmlformats.org/officeDocument/2006/relationships/hyperlink" Target="https://login.consultant.ru/link/?req=doc&amp;base=RLAW181&amp;n=121135&amp;dst=100013" TargetMode = "External"/>
	<Relationship Id="rId180" Type="http://schemas.openxmlformats.org/officeDocument/2006/relationships/hyperlink" Target="https://login.consultant.ru/link/?req=doc&amp;base=RLAW181&amp;n=101713&amp;dst=100008" TargetMode = "External"/>
	<Relationship Id="rId181" Type="http://schemas.openxmlformats.org/officeDocument/2006/relationships/hyperlink" Target="https://login.consultant.ru/link/?req=doc&amp;base=LAW&amp;n=471823&amp;dst=100010" TargetMode = "External"/>
	<Relationship Id="rId182" Type="http://schemas.openxmlformats.org/officeDocument/2006/relationships/hyperlink" Target="https://login.consultant.ru/link/?req=doc&amp;base=LAW&amp;n=471823&amp;dst=1" TargetMode = "External"/>
	<Relationship Id="rId183" Type="http://schemas.openxmlformats.org/officeDocument/2006/relationships/hyperlink" Target="https://login.consultant.ru/link/?req=doc&amp;base=LAW&amp;n=471823&amp;dst=100014" TargetMode = "External"/>
	<Relationship Id="rId184" Type="http://schemas.openxmlformats.org/officeDocument/2006/relationships/hyperlink" Target="https://login.consultant.ru/link/?req=doc&amp;base=LAW&amp;n=471823&amp;dst=100016" TargetMode = "External"/>
	<Relationship Id="rId185" Type="http://schemas.openxmlformats.org/officeDocument/2006/relationships/hyperlink" Target="https://login.consultant.ru/link/?req=doc&amp;base=RLAW181&amp;n=112095&amp;dst=100027" TargetMode = "External"/>
	<Relationship Id="rId186" Type="http://schemas.openxmlformats.org/officeDocument/2006/relationships/hyperlink" Target="https://login.consultant.ru/link/?req=doc&amp;base=RLAW181&amp;n=121135&amp;dst=100051" TargetMode = "External"/>
	<Relationship Id="rId187" Type="http://schemas.openxmlformats.org/officeDocument/2006/relationships/hyperlink" Target="https://login.consultant.ru/link/?req=doc&amp;base=RLAW181&amp;n=101713&amp;dst=100008" TargetMode = "External"/>
	<Relationship Id="rId188" Type="http://schemas.openxmlformats.org/officeDocument/2006/relationships/hyperlink" Target="https://login.consultant.ru/link/?req=doc&amp;base=RLAW181&amp;n=121135&amp;dst=100013" TargetMode = "External"/>
	<Relationship Id="rId189" Type="http://schemas.openxmlformats.org/officeDocument/2006/relationships/hyperlink" Target="https://login.consultant.ru/link/?req=doc&amp;base=RLAW181&amp;n=121135&amp;dst=100013" TargetMode = "External"/>
	<Relationship Id="rId190" Type="http://schemas.openxmlformats.org/officeDocument/2006/relationships/hyperlink" Target="https://login.consultant.ru/link/?req=doc&amp;base=RLAW181&amp;n=121135&amp;dst=100013" TargetMode = "External"/>
	<Relationship Id="rId191" Type="http://schemas.openxmlformats.org/officeDocument/2006/relationships/hyperlink" Target="https://login.consultant.ru/link/?req=doc&amp;base=RLAW181&amp;n=101713&amp;dst=100008" TargetMode = "External"/>
	<Relationship Id="rId192" Type="http://schemas.openxmlformats.org/officeDocument/2006/relationships/hyperlink" Target="https://login.consultant.ru/link/?req=doc&amp;base=RLAW181&amp;n=121135&amp;dst=100013" TargetMode = "External"/>
	<Relationship Id="rId193" Type="http://schemas.openxmlformats.org/officeDocument/2006/relationships/hyperlink" Target="https://login.consultant.ru/link/?req=doc&amp;base=RLAW181&amp;n=121135&amp;dst=100013" TargetMode = "External"/>
	<Relationship Id="rId194" Type="http://schemas.openxmlformats.org/officeDocument/2006/relationships/hyperlink" Target="https://login.consultant.ru/link/?req=doc&amp;base=RLAW181&amp;n=97027&amp;dst=100045" TargetMode = "External"/>
	<Relationship Id="rId195" Type="http://schemas.openxmlformats.org/officeDocument/2006/relationships/hyperlink" Target="https://login.consultant.ru/link/?req=doc&amp;base=RLAW181&amp;n=97027&amp;dst=100045" TargetMode = "External"/>
	<Relationship Id="rId196" Type="http://schemas.openxmlformats.org/officeDocument/2006/relationships/hyperlink" Target="https://login.consultant.ru/link/?req=doc&amp;base=RLAW181&amp;n=101713&amp;dst=100008" TargetMode = "External"/>
	<Relationship Id="rId197" Type="http://schemas.openxmlformats.org/officeDocument/2006/relationships/hyperlink" Target="https://login.consultant.ru/link/?req=doc&amp;base=RLAW181&amp;n=112095&amp;dst=100029" TargetMode = "External"/>
	<Relationship Id="rId198" Type="http://schemas.openxmlformats.org/officeDocument/2006/relationships/hyperlink" Target="https://login.consultant.ru/link/?req=doc&amp;base=RLAW181&amp;n=101713&amp;dst=100008" TargetMode = "External"/>
	<Relationship Id="rId199" Type="http://schemas.openxmlformats.org/officeDocument/2006/relationships/hyperlink" Target="https://login.consultant.ru/link/?req=doc&amp;base=RLAW181&amp;n=123647&amp;dst=100156" TargetMode = "External"/>
	<Relationship Id="rId200" Type="http://schemas.openxmlformats.org/officeDocument/2006/relationships/hyperlink" Target="https://login.consultant.ru/link/?req=doc&amp;base=RLAW181&amp;n=112095&amp;dst=100030" TargetMode = "External"/>
	<Relationship Id="rId201" Type="http://schemas.openxmlformats.org/officeDocument/2006/relationships/hyperlink" Target="https://login.consultant.ru/link/?req=doc&amp;base=RLAW181&amp;n=112095&amp;dst=100032" TargetMode = "External"/>
	<Relationship Id="rId202" Type="http://schemas.openxmlformats.org/officeDocument/2006/relationships/hyperlink" Target="https://login.consultant.ru/link/?req=doc&amp;base=RLAW181&amp;n=121135&amp;dst=100013" TargetMode = "External"/>
	<Relationship Id="rId203" Type="http://schemas.openxmlformats.org/officeDocument/2006/relationships/hyperlink" Target="https://login.consultant.ru/link/?req=doc&amp;base=RLAW181&amp;n=112095&amp;dst=100034" TargetMode = "External"/>
	<Relationship Id="rId204" Type="http://schemas.openxmlformats.org/officeDocument/2006/relationships/hyperlink" Target="https://login.consultant.ru/link/?req=doc&amp;base=RLAW181&amp;n=112095&amp;dst=100035" TargetMode = "External"/>
	<Relationship Id="rId205" Type="http://schemas.openxmlformats.org/officeDocument/2006/relationships/hyperlink" Target="https://login.consultant.ru/link/?req=doc&amp;base=RLAW181&amp;n=121135&amp;dst=100013" TargetMode = "External"/>
	<Relationship Id="rId206" Type="http://schemas.openxmlformats.org/officeDocument/2006/relationships/hyperlink" Target="https://login.consultant.ru/link/?req=doc&amp;base=RLAW181&amp;n=112095&amp;dst=100035" TargetMode = "External"/>
	<Relationship Id="rId207" Type="http://schemas.openxmlformats.org/officeDocument/2006/relationships/hyperlink" Target="https://login.consultant.ru/link/?req=doc&amp;base=RLAW181&amp;n=112095&amp;dst=100035" TargetMode = "External"/>
	<Relationship Id="rId208" Type="http://schemas.openxmlformats.org/officeDocument/2006/relationships/hyperlink" Target="https://login.consultant.ru/link/?req=doc&amp;base=RLAW181&amp;n=121135&amp;dst=100013" TargetMode = "External"/>
	<Relationship Id="rId209" Type="http://schemas.openxmlformats.org/officeDocument/2006/relationships/hyperlink" Target="https://login.consultant.ru/link/?req=doc&amp;base=RLAW181&amp;n=101713&amp;dst=100008" TargetMode = "External"/>
	<Relationship Id="rId210" Type="http://schemas.openxmlformats.org/officeDocument/2006/relationships/hyperlink" Target="https://login.consultant.ru/link/?req=doc&amp;base=RLAW181&amp;n=112095&amp;dst=100036" TargetMode = "External"/>
	<Relationship Id="rId211" Type="http://schemas.openxmlformats.org/officeDocument/2006/relationships/hyperlink" Target="https://login.consultant.ru/link/?req=doc&amp;base=RLAW181&amp;n=121135&amp;dst=100013" TargetMode = "External"/>
	<Relationship Id="rId212" Type="http://schemas.openxmlformats.org/officeDocument/2006/relationships/hyperlink" Target="https://login.consultant.ru/link/?req=doc&amp;base=RLAW181&amp;n=112095&amp;dst=100037" TargetMode = "External"/>
	<Relationship Id="rId213" Type="http://schemas.openxmlformats.org/officeDocument/2006/relationships/hyperlink" Target="https://login.consultant.ru/link/?req=doc&amp;base=RLAW181&amp;n=121135&amp;dst=100013" TargetMode = "External"/>
	<Relationship Id="rId214" Type="http://schemas.openxmlformats.org/officeDocument/2006/relationships/hyperlink" Target="https://login.consultant.ru/link/?req=doc&amp;base=RLAW181&amp;n=97027&amp;dst=100045" TargetMode = "External"/>
	<Relationship Id="rId215" Type="http://schemas.openxmlformats.org/officeDocument/2006/relationships/hyperlink" Target="https://login.consultant.ru/link/?req=doc&amp;base=RLAW181&amp;n=112095&amp;dst=100037" TargetMode = "External"/>
	<Relationship Id="rId216" Type="http://schemas.openxmlformats.org/officeDocument/2006/relationships/hyperlink" Target="https://login.consultant.ru/link/?req=doc&amp;base=RLAW181&amp;n=121135&amp;dst=100013" TargetMode = "External"/>
	<Relationship Id="rId217" Type="http://schemas.openxmlformats.org/officeDocument/2006/relationships/hyperlink" Target="https://login.consultant.ru/link/?req=doc&amp;base=RLAW181&amp;n=101713&amp;dst=100008" TargetMode = "External"/>
	<Relationship Id="rId218" Type="http://schemas.openxmlformats.org/officeDocument/2006/relationships/hyperlink" Target="https://login.consultant.ru/link/?req=doc&amp;base=RLAW181&amp;n=112095&amp;dst=100038" TargetMode = "External"/>
	<Relationship Id="rId219" Type="http://schemas.openxmlformats.org/officeDocument/2006/relationships/hyperlink" Target="https://login.consultant.ru/link/?req=doc&amp;base=RLAW181&amp;n=101713&amp;dst=100008" TargetMode = "External"/>
	<Relationship Id="rId220" Type="http://schemas.openxmlformats.org/officeDocument/2006/relationships/hyperlink" Target="https://login.consultant.ru/link/?req=doc&amp;base=RLAW181&amp;n=101713&amp;dst=100008" TargetMode = "External"/>
	<Relationship Id="rId221" Type="http://schemas.openxmlformats.org/officeDocument/2006/relationships/hyperlink" Target="https://login.consultant.ru/link/?req=doc&amp;base=RLAW181&amp;n=112095&amp;dst=100039" TargetMode = "External"/>
	<Relationship Id="rId222" Type="http://schemas.openxmlformats.org/officeDocument/2006/relationships/hyperlink" Target="https://login.consultant.ru/link/?req=doc&amp;base=RLAW181&amp;n=121135&amp;dst=100013" TargetMode = "External"/>
	<Relationship Id="rId223" Type="http://schemas.openxmlformats.org/officeDocument/2006/relationships/hyperlink" Target="https://login.consultant.ru/link/?req=doc&amp;base=RLAW181&amp;n=101713&amp;dst=100008" TargetMode = "External"/>
	<Relationship Id="rId224" Type="http://schemas.openxmlformats.org/officeDocument/2006/relationships/hyperlink" Target="https://login.consultant.ru/link/?req=doc&amp;base=RLAW181&amp;n=121135&amp;dst=100052" TargetMode = "External"/>
	<Relationship Id="rId225" Type="http://schemas.openxmlformats.org/officeDocument/2006/relationships/hyperlink" Target="https://login.consultant.ru/link/?req=doc&amp;base=RLAW181&amp;n=121135&amp;dst=100054" TargetMode = "External"/>
	<Relationship Id="rId226" Type="http://schemas.openxmlformats.org/officeDocument/2006/relationships/hyperlink" Target="https://login.consultant.ru/link/?req=doc&amp;base=RLAW181&amp;n=101713&amp;dst=100008" TargetMode = "External"/>
	<Relationship Id="rId227" Type="http://schemas.openxmlformats.org/officeDocument/2006/relationships/hyperlink" Target="https://login.consultant.ru/link/?req=doc&amp;base=RLAW181&amp;n=121135&amp;dst=100013" TargetMode = "External"/>
	<Relationship Id="rId228" Type="http://schemas.openxmlformats.org/officeDocument/2006/relationships/hyperlink" Target="https://login.consultant.ru/link/?req=doc&amp;base=LAW&amp;n=445069" TargetMode = "External"/>
	<Relationship Id="rId229" Type="http://schemas.openxmlformats.org/officeDocument/2006/relationships/hyperlink" Target="https://login.consultant.ru/link/?req=doc&amp;base=RLAW181&amp;n=97027&amp;dst=100066" TargetMode = "External"/>
	<Relationship Id="rId230" Type="http://schemas.openxmlformats.org/officeDocument/2006/relationships/hyperlink" Target="https://login.consultant.ru/link/?req=doc&amp;base=RLAW181&amp;n=97027&amp;dst=100067" TargetMode = "External"/>
	<Relationship Id="rId231" Type="http://schemas.openxmlformats.org/officeDocument/2006/relationships/hyperlink" Target="https://login.consultant.ru/link/?req=doc&amp;base=RLAW181&amp;n=121135&amp;dst=100013" TargetMode = "External"/>
	<Relationship Id="rId232" Type="http://schemas.openxmlformats.org/officeDocument/2006/relationships/hyperlink" Target="https://login.consultant.ru/link/?req=doc&amp;base=RLAW181&amp;n=121135&amp;dst=100013" TargetMode = "External"/>
	<Relationship Id="rId233" Type="http://schemas.openxmlformats.org/officeDocument/2006/relationships/hyperlink" Target="https://login.consultant.ru/link/?req=doc&amp;base=RLAW181&amp;n=121135&amp;dst=100013" TargetMode = "External"/>
	<Relationship Id="rId234" Type="http://schemas.openxmlformats.org/officeDocument/2006/relationships/hyperlink" Target="https://login.consultant.ru/link/?req=doc&amp;base=RLAW181&amp;n=121135&amp;dst=100013" TargetMode = "External"/>
	<Relationship Id="rId235" Type="http://schemas.openxmlformats.org/officeDocument/2006/relationships/hyperlink" Target="https://login.consultant.ru/link/?req=doc&amp;base=RLAW181&amp;n=101713&amp;dst=100028" TargetMode = "External"/>
	<Relationship Id="rId236" Type="http://schemas.openxmlformats.org/officeDocument/2006/relationships/hyperlink" Target="https://login.consultant.ru/link/?req=doc&amp;base=RLAW181&amp;n=97027&amp;dst=100068" TargetMode = "External"/>
	<Relationship Id="rId237" Type="http://schemas.openxmlformats.org/officeDocument/2006/relationships/hyperlink" Target="https://login.consultant.ru/link/?req=doc&amp;base=RLAW181&amp;n=121135&amp;dst=100013" TargetMode = "External"/>
	<Relationship Id="rId238" Type="http://schemas.openxmlformats.org/officeDocument/2006/relationships/hyperlink" Target="https://login.consultant.ru/link/?req=doc&amp;base=RLAW181&amp;n=121135&amp;dst=100013" TargetMode = "External"/>
	<Relationship Id="rId239" Type="http://schemas.openxmlformats.org/officeDocument/2006/relationships/hyperlink" Target="https://login.consultant.ru/link/?req=doc&amp;base=RLAW181&amp;n=121135&amp;dst=100013" TargetMode = "External"/>
	<Relationship Id="rId240" Type="http://schemas.openxmlformats.org/officeDocument/2006/relationships/hyperlink" Target="https://login.consultant.ru/link/?req=doc&amp;base=RLAW181&amp;n=101713&amp;dst=100008" TargetMode = "External"/>
	<Relationship Id="rId241" Type="http://schemas.openxmlformats.org/officeDocument/2006/relationships/hyperlink" Target="https://login.consultant.ru/link/?req=doc&amp;base=RLAW181&amp;n=121135&amp;dst=100017" TargetMode = "External"/>
	<Relationship Id="rId242" Type="http://schemas.openxmlformats.org/officeDocument/2006/relationships/hyperlink" Target="https://login.consultant.ru/link/?req=doc&amp;base=RLAW181&amp;n=121135&amp;dst=100013" TargetMode = "External"/>
	<Relationship Id="rId243" Type="http://schemas.openxmlformats.org/officeDocument/2006/relationships/hyperlink" Target="https://login.consultant.ru/link/?req=doc&amp;base=RLAW181&amp;n=121135&amp;dst=100013" TargetMode = "External"/>
	<Relationship Id="rId244" Type="http://schemas.openxmlformats.org/officeDocument/2006/relationships/hyperlink" Target="https://login.consultant.ru/link/?req=doc&amp;base=RLAW181&amp;n=121135&amp;dst=100013" TargetMode = "External"/>
	<Relationship Id="rId245" Type="http://schemas.openxmlformats.org/officeDocument/2006/relationships/hyperlink" Target="https://login.consultant.ru/link/?req=doc&amp;base=RLAW181&amp;n=121135&amp;dst=100017" TargetMode = "External"/>
	<Relationship Id="rId246" Type="http://schemas.openxmlformats.org/officeDocument/2006/relationships/hyperlink" Target="https://login.consultant.ru/link/?req=doc&amp;base=RLAW181&amp;n=121135&amp;dst=100013" TargetMode = "External"/>
	<Relationship Id="rId247" Type="http://schemas.openxmlformats.org/officeDocument/2006/relationships/hyperlink" Target="https://login.consultant.ru/link/?req=doc&amp;base=RLAW181&amp;n=121135&amp;dst=100013" TargetMode = "External"/>
	<Relationship Id="rId248" Type="http://schemas.openxmlformats.org/officeDocument/2006/relationships/hyperlink" Target="https://login.consultant.ru/link/?req=doc&amp;base=RLAW181&amp;n=121135&amp;dst=100013" TargetMode = "External"/>
	<Relationship Id="rId249" Type="http://schemas.openxmlformats.org/officeDocument/2006/relationships/hyperlink" Target="https://login.consultant.ru/link/?req=doc&amp;base=RLAW181&amp;n=121135&amp;dst=100013" TargetMode = "External"/>
	<Relationship Id="rId250" Type="http://schemas.openxmlformats.org/officeDocument/2006/relationships/hyperlink" Target="https://login.consultant.ru/link/?req=doc&amp;base=RLAW181&amp;n=97027&amp;dst=100074" TargetMode = "External"/>
	<Relationship Id="rId251" Type="http://schemas.openxmlformats.org/officeDocument/2006/relationships/hyperlink" Target="https://login.consultant.ru/link/?req=doc&amp;base=LAW&amp;n=465798&amp;dst=244" TargetMode = "External"/>
	<Relationship Id="rId252" Type="http://schemas.openxmlformats.org/officeDocument/2006/relationships/hyperlink" Target="https://login.consultant.ru/link/?req=doc&amp;base=LAW&amp;n=465798&amp;dst=100354" TargetMode = "External"/>
	<Relationship Id="rId253" Type="http://schemas.openxmlformats.org/officeDocument/2006/relationships/hyperlink" Target="https://login.consultant.ru/link/?req=doc&amp;base=LAW&amp;n=465798&amp;dst=100354" TargetMode = "External"/>
	<Relationship Id="rId254" Type="http://schemas.openxmlformats.org/officeDocument/2006/relationships/hyperlink" Target="https://login.consultant.ru/link/?req=doc&amp;base=LAW&amp;n=465798&amp;dst=100354" TargetMode = "External"/>
	<Relationship Id="rId255" Type="http://schemas.openxmlformats.org/officeDocument/2006/relationships/hyperlink" Target="https://login.consultant.ru/link/?req=doc&amp;base=RLAW181&amp;n=121135&amp;dst=100013" TargetMode = "External"/>
	<Relationship Id="rId256" Type="http://schemas.openxmlformats.org/officeDocument/2006/relationships/hyperlink" Target="https://login.consultant.ru/link/?req=doc&amp;base=LAW&amp;n=465798&amp;dst=100354" TargetMode = "External"/>
	<Relationship Id="rId257" Type="http://schemas.openxmlformats.org/officeDocument/2006/relationships/hyperlink" Target="https://login.consultant.ru/link/?req=doc&amp;base=LAW&amp;n=465798&amp;dst=290" TargetMode = "External"/>
	<Relationship Id="rId258" Type="http://schemas.openxmlformats.org/officeDocument/2006/relationships/hyperlink" Target="https://login.consultant.ru/link/?req=doc&amp;base=LAW&amp;n=465798&amp;dst=100354" TargetMode = "External"/>
	<Relationship Id="rId259" Type="http://schemas.openxmlformats.org/officeDocument/2006/relationships/hyperlink" Target="https://login.consultant.ru/link/?req=doc&amp;base=RLAW181&amp;n=121135&amp;dst=100013" TargetMode = "External"/>
	<Relationship Id="rId260" Type="http://schemas.openxmlformats.org/officeDocument/2006/relationships/hyperlink" Target="https://login.consultant.ru/link/?req=doc&amp;base=RLAW181&amp;n=121135&amp;dst=100007" TargetMode = "External"/>
	<Relationship Id="rId261" Type="http://schemas.openxmlformats.org/officeDocument/2006/relationships/hyperlink" Target="https://login.consultant.ru/link/?req=doc&amp;base=RLAW181&amp;n=121135&amp;dst=100013" TargetMode = "External"/>
	<Relationship Id="rId262" Type="http://schemas.openxmlformats.org/officeDocument/2006/relationships/hyperlink" Target="https://login.consultant.ru/link/?req=doc&amp;base=RLAW181&amp;n=121135&amp;dst=100013" TargetMode = "External"/>
	<Relationship Id="rId263" Type="http://schemas.openxmlformats.org/officeDocument/2006/relationships/hyperlink" Target="https://login.consultant.ru/link/?req=doc&amp;base=RLAW181&amp;n=121135&amp;dst=100013" TargetMode = "External"/>
	<Relationship Id="rId264" Type="http://schemas.openxmlformats.org/officeDocument/2006/relationships/hyperlink" Target="https://login.consultant.ru/link/?req=doc&amp;base=RLAW181&amp;n=121135&amp;dst=100013" TargetMode = "External"/>
	<Relationship Id="rId265" Type="http://schemas.openxmlformats.org/officeDocument/2006/relationships/hyperlink" Target="https://login.consultant.ru/link/?req=doc&amp;base=RLAW181&amp;n=121135&amp;dst=100007" TargetMode = "External"/>
	<Relationship Id="rId266" Type="http://schemas.openxmlformats.org/officeDocument/2006/relationships/hyperlink" Target="https://login.consultant.ru/link/?req=doc&amp;base=RLAW181&amp;n=121135&amp;dst=100055" TargetMode = "External"/>
	<Relationship Id="rId267" Type="http://schemas.openxmlformats.org/officeDocument/2006/relationships/hyperlink" Target="https://login.consultant.ru/link/?req=doc&amp;base=RLAW181&amp;n=121135&amp;dst=100007" TargetMode = "External"/>
	<Relationship Id="rId268" Type="http://schemas.openxmlformats.org/officeDocument/2006/relationships/hyperlink" Target="https://login.consultant.ru/link/?req=doc&amp;base=RLAW181&amp;n=90067" TargetMode = "External"/>
	<Relationship Id="rId269" Type="http://schemas.openxmlformats.org/officeDocument/2006/relationships/hyperlink" Target="https://login.consultant.ru/link/?req=doc&amp;base=RLAW181&amp;n=121135&amp;dst=100013" TargetMode = "External"/>
	<Relationship Id="rId270" Type="http://schemas.openxmlformats.org/officeDocument/2006/relationships/hyperlink" Target="https://login.consultant.ru/link/?req=doc&amp;base=RLAW181&amp;n=121135&amp;dst=100013" TargetMode = "External"/>
	<Relationship Id="rId271" Type="http://schemas.openxmlformats.org/officeDocument/2006/relationships/hyperlink" Target="https://login.consultant.ru/link/?req=doc&amp;base=LAW&amp;n=465798" TargetMode = "External"/>
	<Relationship Id="rId272" Type="http://schemas.openxmlformats.org/officeDocument/2006/relationships/hyperlink" Target="https://login.consultant.ru/link/?req=doc&amp;base=LAW&amp;n=311791" TargetMode = "External"/>
	<Relationship Id="rId273" Type="http://schemas.openxmlformats.org/officeDocument/2006/relationships/hyperlink" Target="https://login.consultant.ru/link/?req=doc&amp;base=RLAW181&amp;n=90067" TargetMode = "External"/>
	<Relationship Id="rId274" Type="http://schemas.openxmlformats.org/officeDocument/2006/relationships/hyperlink" Target="https://login.consultant.ru/link/?req=doc&amp;base=RLAW181&amp;n=97027&amp;dst=100133" TargetMode = "External"/>
	<Relationship Id="rId275" Type="http://schemas.openxmlformats.org/officeDocument/2006/relationships/hyperlink" Target="https://login.consultant.ru/link/?req=doc&amp;base=RLAW181&amp;n=101713&amp;dst=100029" TargetMode = "External"/>
	<Relationship Id="rId276" Type="http://schemas.openxmlformats.org/officeDocument/2006/relationships/hyperlink" Target="https://login.consultant.ru/link/?req=doc&amp;base=RLAW181&amp;n=121135&amp;dst=100056" TargetMode = "External"/>
	<Relationship Id="rId277" Type="http://schemas.openxmlformats.org/officeDocument/2006/relationships/hyperlink" Target="https://login.consultant.ru/link/?req=doc&amp;base=LAW&amp;n=454318&amp;dst=1084" TargetMode = "External"/>
	<Relationship Id="rId278" Type="http://schemas.openxmlformats.org/officeDocument/2006/relationships/hyperlink" Target="https://login.consultant.ru/link/?req=doc&amp;base=LAW&amp;n=471823" TargetMode = "External"/>
	<Relationship Id="rId279" Type="http://schemas.openxmlformats.org/officeDocument/2006/relationships/hyperlink" Target="https://login.consultant.ru/link/?req=doc&amp;base=LAW&amp;n=453004&amp;dst=948" TargetMode = "External"/>
	<Relationship Id="rId280" Type="http://schemas.openxmlformats.org/officeDocument/2006/relationships/hyperlink" Target="https://login.consultant.ru/link/?req=doc&amp;base=RLAW181&amp;n=97027&amp;dst=1001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27.11.2018 N 2861
(ред. от 28.12.2023)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dc:title>
  <dcterms:created xsi:type="dcterms:W3CDTF">2024-06-10T09:13:14Z</dcterms:created>
</cp:coreProperties>
</file>